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FF" w:rsidRDefault="003141FF" w:rsidP="003141FF">
      <w:pPr>
        <w:pStyle w:val="Smlouva2"/>
        <w:jc w:val="left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Příloha 3</w:t>
      </w:r>
      <w:r w:rsidR="008C7609">
        <w:rPr>
          <w:rFonts w:asciiTheme="minorHAnsi" w:hAnsiTheme="minorHAnsi" w:cs="Tahoma"/>
          <w:sz w:val="22"/>
          <w:szCs w:val="22"/>
        </w:rPr>
        <w:t>B</w:t>
      </w:r>
    </w:p>
    <w:p w:rsidR="00DC38A0" w:rsidRDefault="001E448E" w:rsidP="00DC38A0">
      <w:pPr>
        <w:pStyle w:val="Smlouva2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</w:t>
      </w:r>
    </w:p>
    <w:p w:rsidR="008C7609" w:rsidRDefault="008C7609" w:rsidP="00DC38A0">
      <w:pPr>
        <w:pStyle w:val="Smlouva2"/>
        <w:rPr>
          <w:rFonts w:ascii="Arial" w:hAnsi="Arial" w:cs="Arial"/>
          <w:sz w:val="28"/>
          <w:szCs w:val="28"/>
        </w:rPr>
      </w:pPr>
    </w:p>
    <w:p w:rsidR="008C7609" w:rsidRDefault="008C7609" w:rsidP="00DC38A0">
      <w:pPr>
        <w:pStyle w:val="Smlouva2"/>
        <w:rPr>
          <w:rFonts w:ascii="Arial" w:hAnsi="Arial" w:cs="Arial"/>
          <w:sz w:val="28"/>
          <w:szCs w:val="28"/>
        </w:rPr>
      </w:pPr>
    </w:p>
    <w:p w:rsidR="00DC38A0" w:rsidRPr="00A834FC" w:rsidRDefault="00DC38A0" w:rsidP="00DC38A0">
      <w:pPr>
        <w:pStyle w:val="Smlouva2"/>
        <w:rPr>
          <w:rFonts w:ascii="Arial" w:hAnsi="Arial" w:cs="Arial"/>
          <w:sz w:val="28"/>
          <w:szCs w:val="28"/>
        </w:rPr>
      </w:pPr>
      <w:r w:rsidRPr="00A834FC">
        <w:rPr>
          <w:rFonts w:ascii="Arial" w:hAnsi="Arial" w:cs="Arial"/>
          <w:sz w:val="28"/>
          <w:szCs w:val="28"/>
        </w:rPr>
        <w:t>KUPNÍ SMLOUVA</w:t>
      </w:r>
    </w:p>
    <w:p w:rsidR="00DC38A0" w:rsidRPr="00510D17" w:rsidRDefault="00DC38A0" w:rsidP="00DC38A0">
      <w:pPr>
        <w:pStyle w:val="Smlouva2"/>
        <w:rPr>
          <w:rFonts w:ascii="Arial" w:hAnsi="Arial" w:cs="Arial"/>
          <w:sz w:val="22"/>
          <w:szCs w:val="22"/>
        </w:rPr>
      </w:pPr>
      <w:r w:rsidRPr="00510D17">
        <w:rPr>
          <w:rFonts w:ascii="Arial" w:hAnsi="Arial" w:cs="Arial"/>
          <w:sz w:val="22"/>
          <w:szCs w:val="22"/>
        </w:rPr>
        <w:t xml:space="preserve">dle § 2079 a násl. zákona č. 89/2012 Sb., občanský zákoník, ve znění pozdějších </w:t>
      </w:r>
      <w:r w:rsidRPr="00510D17">
        <w:rPr>
          <w:rFonts w:ascii="Arial" w:hAnsi="Arial" w:cs="Arial"/>
          <w:sz w:val="22"/>
          <w:szCs w:val="22"/>
        </w:rPr>
        <w:t>předpisů</w:t>
      </w:r>
    </w:p>
    <w:p w:rsidR="00DC38A0" w:rsidRPr="00510D17" w:rsidRDefault="00DC38A0" w:rsidP="00DC38A0">
      <w:pPr>
        <w:pStyle w:val="Smlouva2"/>
        <w:tabs>
          <w:tab w:val="left" w:pos="5890"/>
        </w:tabs>
        <w:jc w:val="left"/>
        <w:rPr>
          <w:rFonts w:ascii="Arial" w:hAnsi="Arial" w:cs="Arial"/>
          <w:sz w:val="22"/>
          <w:szCs w:val="22"/>
        </w:rPr>
      </w:pPr>
      <w:r w:rsidRPr="00510D17">
        <w:rPr>
          <w:rFonts w:ascii="Arial" w:hAnsi="Arial" w:cs="Arial"/>
          <w:sz w:val="22"/>
          <w:szCs w:val="22"/>
        </w:rPr>
        <w:tab/>
      </w:r>
    </w:p>
    <w:p w:rsidR="00F84971" w:rsidRPr="00510D17" w:rsidRDefault="00F84971" w:rsidP="00DC38A0">
      <w:pPr>
        <w:pStyle w:val="Smlouva2"/>
        <w:tabs>
          <w:tab w:val="left" w:pos="5890"/>
        </w:tabs>
        <w:jc w:val="left"/>
        <w:rPr>
          <w:rFonts w:ascii="Arial" w:hAnsi="Arial" w:cs="Arial"/>
          <w:sz w:val="22"/>
          <w:szCs w:val="22"/>
        </w:rPr>
      </w:pPr>
    </w:p>
    <w:p w:rsidR="00DC38A0" w:rsidRPr="00510D17" w:rsidRDefault="00DC38A0" w:rsidP="00DC38A0">
      <w:pPr>
        <w:pStyle w:val="Smlouva2"/>
        <w:rPr>
          <w:rFonts w:ascii="Arial" w:hAnsi="Arial" w:cs="Arial"/>
          <w:sz w:val="22"/>
          <w:szCs w:val="22"/>
        </w:rPr>
      </w:pPr>
    </w:p>
    <w:p w:rsidR="00DC38A0" w:rsidRPr="00510D17" w:rsidRDefault="00DC38A0" w:rsidP="00DC38A0">
      <w:pPr>
        <w:pStyle w:val="Smlouva2"/>
        <w:rPr>
          <w:rFonts w:ascii="Arial" w:hAnsi="Arial" w:cs="Arial"/>
          <w:sz w:val="22"/>
          <w:szCs w:val="22"/>
        </w:rPr>
      </w:pPr>
      <w:r w:rsidRPr="00510D17">
        <w:rPr>
          <w:rFonts w:ascii="Arial" w:hAnsi="Arial" w:cs="Arial"/>
          <w:sz w:val="22"/>
          <w:szCs w:val="22"/>
        </w:rPr>
        <w:t>I.</w:t>
      </w:r>
    </w:p>
    <w:p w:rsidR="00DC38A0" w:rsidRPr="00510D17" w:rsidRDefault="00DC38A0" w:rsidP="00DC38A0">
      <w:pPr>
        <w:pStyle w:val="Smlouva2"/>
        <w:rPr>
          <w:rFonts w:ascii="Arial" w:hAnsi="Arial" w:cs="Arial"/>
          <w:sz w:val="22"/>
          <w:szCs w:val="22"/>
        </w:rPr>
      </w:pPr>
      <w:r w:rsidRPr="00510D17">
        <w:rPr>
          <w:rFonts w:ascii="Arial" w:hAnsi="Arial" w:cs="Arial"/>
          <w:sz w:val="22"/>
          <w:szCs w:val="22"/>
        </w:rPr>
        <w:t>Smluvní strany</w:t>
      </w:r>
    </w:p>
    <w:p w:rsidR="00DC38A0" w:rsidRPr="00510D17" w:rsidRDefault="00DC38A0" w:rsidP="00DC38A0">
      <w:pPr>
        <w:pStyle w:val="Smlouva2"/>
        <w:rPr>
          <w:rFonts w:ascii="Arial" w:hAnsi="Arial" w:cs="Arial"/>
          <w:sz w:val="22"/>
          <w:szCs w:val="22"/>
        </w:rPr>
      </w:pPr>
    </w:p>
    <w:p w:rsidR="008B2F73" w:rsidRPr="00510D17" w:rsidRDefault="008B2F73" w:rsidP="008B2F73">
      <w:pPr>
        <w:tabs>
          <w:tab w:val="left" w:pos="1985"/>
        </w:tabs>
        <w:spacing w:after="0" w:line="240" w:lineRule="auto"/>
        <w:rPr>
          <w:rFonts w:ascii="Arial" w:hAnsi="Arial" w:cs="Arial"/>
          <w:caps/>
          <w:color w:val="000000"/>
        </w:rPr>
      </w:pPr>
      <w:r w:rsidRPr="00510D17">
        <w:rPr>
          <w:rFonts w:ascii="Arial" w:hAnsi="Arial" w:cs="Arial"/>
          <w:noProof/>
        </w:rPr>
        <w:t>S</w:t>
      </w:r>
      <w:r w:rsidRPr="00510D17">
        <w:rPr>
          <w:rFonts w:ascii="Arial" w:hAnsi="Arial" w:cs="Arial"/>
          <w:caps/>
          <w:color w:val="000000"/>
        </w:rPr>
        <w:t xml:space="preserve">třední zdravotnická škola a Vyšší odborná škola zdravotnická Zlín </w:t>
      </w:r>
    </w:p>
    <w:p w:rsidR="008B2F73" w:rsidRPr="00510D17" w:rsidRDefault="008B2F73" w:rsidP="008B2F73">
      <w:pPr>
        <w:tabs>
          <w:tab w:val="left" w:pos="1985"/>
        </w:tabs>
        <w:spacing w:after="0" w:line="240" w:lineRule="auto"/>
        <w:rPr>
          <w:rFonts w:ascii="Arial" w:hAnsi="Arial" w:cs="Arial"/>
          <w:b/>
          <w:noProof/>
        </w:rPr>
      </w:pPr>
      <w:r w:rsidRPr="00510D17">
        <w:rPr>
          <w:rFonts w:ascii="Arial" w:hAnsi="Arial" w:cs="Arial"/>
          <w:noProof/>
        </w:rPr>
        <w:t>Se sídlem:Broučkova 372, 760 01  Zlín</w:t>
      </w:r>
    </w:p>
    <w:p w:rsidR="008B2F73" w:rsidRPr="00510D17" w:rsidRDefault="008B2F73" w:rsidP="008B2F73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510D17">
        <w:rPr>
          <w:rFonts w:ascii="Arial" w:hAnsi="Arial" w:cs="Arial"/>
          <w:noProof/>
        </w:rPr>
        <w:t xml:space="preserve">IČO: </w:t>
      </w:r>
      <w:r w:rsidRPr="00510D17">
        <w:rPr>
          <w:rFonts w:ascii="Arial" w:hAnsi="Arial" w:cs="Arial"/>
          <w:color w:val="000000"/>
        </w:rPr>
        <w:t>00226319</w:t>
      </w:r>
    </w:p>
    <w:p w:rsidR="008B2F73" w:rsidRPr="00510D17" w:rsidRDefault="008B2F73" w:rsidP="008B2F73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</w:rPr>
      </w:pPr>
      <w:r w:rsidRPr="00510D17">
        <w:rPr>
          <w:rFonts w:ascii="Arial" w:hAnsi="Arial" w:cs="Arial"/>
        </w:rPr>
        <w:t>Zastoupena Mgr. Hynkem Steskou, ředitelem školy</w:t>
      </w:r>
    </w:p>
    <w:p w:rsidR="008B2F73" w:rsidRPr="00510D17" w:rsidRDefault="008B2F73" w:rsidP="008B2F73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</w:rPr>
      </w:pPr>
      <w:r w:rsidRPr="00510D17">
        <w:rPr>
          <w:rFonts w:ascii="Arial" w:hAnsi="Arial" w:cs="Arial"/>
        </w:rPr>
        <w:t>(ve věcech technických zastoupena taktéž Mgr. Hynkem Steskou ředitelem školy)</w:t>
      </w:r>
    </w:p>
    <w:p w:rsidR="008B2F73" w:rsidRPr="00510D17" w:rsidRDefault="008B2F73" w:rsidP="008B2F73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</w:rPr>
      </w:pPr>
      <w:r w:rsidRPr="00510D17">
        <w:rPr>
          <w:rFonts w:ascii="Arial" w:hAnsi="Arial" w:cs="Arial"/>
        </w:rPr>
        <w:t>DIČ: CZ005 66 411, neplátce DPH</w:t>
      </w:r>
    </w:p>
    <w:p w:rsidR="008B2F73" w:rsidRPr="00510D17" w:rsidRDefault="008B2F73" w:rsidP="008B2F73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highlight w:val="yellow"/>
        </w:rPr>
      </w:pPr>
      <w:r w:rsidRPr="00510D17">
        <w:rPr>
          <w:rFonts w:ascii="Arial" w:hAnsi="Arial" w:cs="Arial"/>
        </w:rPr>
        <w:t xml:space="preserve">Bankovní účet </w:t>
      </w:r>
      <w:r w:rsidRPr="00510D17">
        <w:rPr>
          <w:rFonts w:ascii="Arial" w:hAnsi="Arial" w:cs="Arial"/>
          <w:color w:val="000000"/>
        </w:rPr>
        <w:t xml:space="preserve">14634661/0100 vedený u </w:t>
      </w:r>
      <w:r w:rsidRPr="00510D17">
        <w:rPr>
          <w:rFonts w:ascii="Arial" w:hAnsi="Arial" w:cs="Arial"/>
        </w:rPr>
        <w:t>Komerční banky, a.s.,</w:t>
      </w:r>
    </w:p>
    <w:p w:rsidR="008B2F73" w:rsidRPr="00510D17" w:rsidRDefault="008B2F73" w:rsidP="008B2F73">
      <w:pPr>
        <w:pBdr>
          <w:left w:val="single" w:sz="36" w:space="9" w:color="666666"/>
        </w:pBdr>
        <w:spacing w:after="0" w:line="240" w:lineRule="auto"/>
        <w:textAlignment w:val="baseline"/>
        <w:rPr>
          <w:rFonts w:ascii="Arial" w:hAnsi="Arial" w:cs="Arial"/>
          <w:color w:val="000000"/>
        </w:rPr>
      </w:pPr>
      <w:r w:rsidRPr="00510D17">
        <w:rPr>
          <w:rFonts w:ascii="Arial" w:hAnsi="Arial" w:cs="Arial"/>
        </w:rPr>
        <w:t xml:space="preserve">Tel.: </w:t>
      </w:r>
      <w:r w:rsidRPr="00510D17">
        <w:rPr>
          <w:rFonts w:ascii="Arial" w:hAnsi="Arial" w:cs="Arial"/>
          <w:color w:val="000000"/>
        </w:rPr>
        <w:t>577 008 111</w:t>
      </w:r>
    </w:p>
    <w:p w:rsidR="008B2F73" w:rsidRPr="00510D17" w:rsidRDefault="008B2F73" w:rsidP="008B2F73">
      <w:pPr>
        <w:pBdr>
          <w:left w:val="single" w:sz="36" w:space="9" w:color="666666"/>
        </w:pBdr>
        <w:spacing w:after="0" w:line="240" w:lineRule="auto"/>
        <w:textAlignment w:val="baseline"/>
        <w:rPr>
          <w:rFonts w:ascii="Arial" w:hAnsi="Arial" w:cs="Arial"/>
          <w:color w:val="000000"/>
        </w:rPr>
      </w:pPr>
      <w:r w:rsidRPr="00510D17">
        <w:rPr>
          <w:rFonts w:ascii="Arial" w:hAnsi="Arial" w:cs="Arial"/>
          <w:bCs/>
          <w:color w:val="000000"/>
          <w:bdr w:val="none" w:sz="0" w:space="0" w:color="auto" w:frame="1"/>
        </w:rPr>
        <w:t>Mobil</w:t>
      </w:r>
      <w:r w:rsidRPr="00510D17">
        <w:rPr>
          <w:rFonts w:ascii="Arial" w:hAnsi="Arial" w:cs="Arial"/>
          <w:color w:val="000000"/>
        </w:rPr>
        <w:t xml:space="preserve"> 733 529 877, mobil na ředitele školy  604 220 441</w:t>
      </w:r>
    </w:p>
    <w:p w:rsidR="008B2F73" w:rsidRPr="00510D17" w:rsidRDefault="008B2F73" w:rsidP="008B2F73">
      <w:pPr>
        <w:widowControl w:val="0"/>
        <w:spacing w:after="0" w:line="240" w:lineRule="auto"/>
        <w:rPr>
          <w:rFonts w:ascii="Arial" w:hAnsi="Arial" w:cs="Arial"/>
        </w:rPr>
      </w:pPr>
      <w:r w:rsidRPr="00510D17">
        <w:rPr>
          <w:rFonts w:ascii="Arial" w:hAnsi="Arial" w:cs="Arial"/>
        </w:rPr>
        <w:t xml:space="preserve">email: </w:t>
      </w:r>
      <w:hyperlink r:id="rId8" w:history="1">
        <w:r w:rsidRPr="00510D17">
          <w:rPr>
            <w:rStyle w:val="Hypertextovodkaz"/>
            <w:rFonts w:ascii="Arial" w:hAnsi="Arial" w:cs="Arial"/>
            <w:color w:val="06A7E4"/>
            <w:bdr w:val="none" w:sz="0" w:space="0" w:color="auto" w:frame="1"/>
          </w:rPr>
          <w:t>hynek.steska@szszlin.cz</w:t>
        </w:r>
      </w:hyperlink>
    </w:p>
    <w:p w:rsidR="008B2F73" w:rsidRPr="00510D17" w:rsidRDefault="008B2F73" w:rsidP="008B2F73">
      <w:pPr>
        <w:widowControl w:val="0"/>
        <w:spacing w:after="0" w:line="240" w:lineRule="auto"/>
        <w:rPr>
          <w:rFonts w:ascii="Arial" w:hAnsi="Arial" w:cs="Arial"/>
        </w:rPr>
      </w:pPr>
      <w:r w:rsidRPr="00510D17">
        <w:rPr>
          <w:rFonts w:ascii="Arial" w:hAnsi="Arial" w:cs="Arial"/>
        </w:rPr>
        <w:t xml:space="preserve">(dále také jen </w:t>
      </w:r>
      <w:r w:rsidRPr="00510D17">
        <w:rPr>
          <w:rFonts w:ascii="Arial" w:hAnsi="Arial" w:cs="Arial"/>
          <w:b/>
        </w:rPr>
        <w:t>"kupující</w:t>
      </w:r>
      <w:r w:rsidRPr="00510D17">
        <w:rPr>
          <w:rFonts w:ascii="Arial" w:hAnsi="Arial" w:cs="Arial"/>
          <w:bCs/>
        </w:rPr>
        <w:t>")</w:t>
      </w:r>
      <w:r w:rsidRPr="00510D17">
        <w:rPr>
          <w:rFonts w:ascii="Arial" w:hAnsi="Arial" w:cs="Arial"/>
          <w:b/>
          <w:bCs/>
        </w:rPr>
        <w:t xml:space="preserve"> </w:t>
      </w:r>
    </w:p>
    <w:p w:rsidR="008B2F73" w:rsidRPr="00510D17" w:rsidRDefault="008B2F73" w:rsidP="008B2F73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510D17">
        <w:rPr>
          <w:rFonts w:ascii="Arial" w:hAnsi="Arial" w:cs="Arial"/>
        </w:rPr>
        <w:t> </w:t>
      </w:r>
    </w:p>
    <w:p w:rsidR="008B2F73" w:rsidRPr="00510D17" w:rsidRDefault="008B2F73" w:rsidP="008B2F73">
      <w:pPr>
        <w:spacing w:after="0" w:line="240" w:lineRule="auto"/>
        <w:rPr>
          <w:rFonts w:ascii="Arial" w:hAnsi="Arial" w:cs="Arial"/>
          <w:b/>
          <w:bCs/>
        </w:rPr>
      </w:pPr>
      <w:r w:rsidRPr="00510D17">
        <w:rPr>
          <w:rFonts w:ascii="Arial" w:hAnsi="Arial" w:cs="Arial"/>
          <w:b/>
          <w:bCs/>
        </w:rPr>
        <w:t xml:space="preserve">a </w:t>
      </w:r>
    </w:p>
    <w:p w:rsidR="008B2F73" w:rsidRPr="00510D17" w:rsidRDefault="008B2F73" w:rsidP="008B2F73">
      <w:pPr>
        <w:spacing w:after="0" w:line="240" w:lineRule="auto"/>
        <w:rPr>
          <w:rFonts w:ascii="Arial" w:hAnsi="Arial" w:cs="Arial"/>
          <w:b/>
        </w:rPr>
      </w:pPr>
    </w:p>
    <w:p w:rsidR="008B2F73" w:rsidRPr="00510D17" w:rsidRDefault="008B2F73" w:rsidP="008B2F73">
      <w:pPr>
        <w:spacing w:after="0" w:line="240" w:lineRule="auto"/>
        <w:rPr>
          <w:rFonts w:ascii="Arial" w:hAnsi="Arial" w:cs="Arial"/>
          <w:bCs/>
          <w:iCs/>
        </w:rPr>
      </w:pPr>
      <w:r w:rsidRPr="00510D17">
        <w:rPr>
          <w:rFonts w:ascii="Arial" w:hAnsi="Arial" w:cs="Arial"/>
          <w:bCs/>
          <w:iCs/>
        </w:rPr>
        <w:t>firma - (</w:t>
      </w:r>
      <w:r w:rsidRPr="00510D17">
        <w:rPr>
          <w:rFonts w:ascii="Arial" w:hAnsi="Arial" w:cs="Arial"/>
          <w:bCs/>
          <w:i/>
          <w:iCs/>
        </w:rPr>
        <w:t>doplnit obchodní název, nebo jméno a příjmení (u fyzické osoby</w:t>
      </w:r>
      <w:r w:rsidRPr="00510D17">
        <w:rPr>
          <w:rFonts w:ascii="Arial" w:hAnsi="Arial" w:cs="Arial"/>
          <w:bCs/>
          <w:iCs/>
        </w:rPr>
        <w:t xml:space="preserve">)) </w:t>
      </w:r>
    </w:p>
    <w:p w:rsidR="008B2F73" w:rsidRPr="00510D17" w:rsidRDefault="008B2F73" w:rsidP="008B2F73">
      <w:pPr>
        <w:spacing w:after="0" w:line="240" w:lineRule="auto"/>
        <w:ind w:left="360" w:hanging="360"/>
        <w:rPr>
          <w:rFonts w:ascii="Arial" w:hAnsi="Arial" w:cs="Arial"/>
          <w:iCs/>
        </w:rPr>
      </w:pPr>
      <w:r w:rsidRPr="00510D17">
        <w:rPr>
          <w:rFonts w:ascii="Arial" w:hAnsi="Arial" w:cs="Arial"/>
        </w:rPr>
        <w:t xml:space="preserve">se sídlem </w:t>
      </w:r>
      <w:r w:rsidRPr="00510D17">
        <w:rPr>
          <w:rFonts w:ascii="Arial" w:hAnsi="Arial" w:cs="Arial"/>
          <w:iCs/>
        </w:rPr>
        <w:t>(</w:t>
      </w:r>
      <w:r w:rsidRPr="00510D17">
        <w:rPr>
          <w:rFonts w:ascii="Arial" w:hAnsi="Arial" w:cs="Arial"/>
          <w:i/>
          <w:iCs/>
        </w:rPr>
        <w:t>doplnit dle obchodního rejstříku, nebo živnostenského listu</w:t>
      </w:r>
      <w:r w:rsidRPr="00510D17">
        <w:rPr>
          <w:rFonts w:ascii="Arial" w:hAnsi="Arial" w:cs="Arial"/>
          <w:iCs/>
        </w:rPr>
        <w:t xml:space="preserve">) </w:t>
      </w:r>
    </w:p>
    <w:p w:rsidR="008B2F73" w:rsidRPr="00510D17" w:rsidRDefault="008B2F73" w:rsidP="008B2F73">
      <w:pPr>
        <w:spacing w:after="0" w:line="240" w:lineRule="auto"/>
        <w:ind w:left="360" w:hanging="360"/>
        <w:rPr>
          <w:rFonts w:ascii="Arial" w:hAnsi="Arial" w:cs="Arial"/>
        </w:rPr>
      </w:pPr>
      <w:r w:rsidRPr="00510D17">
        <w:rPr>
          <w:rFonts w:ascii="Arial" w:hAnsi="Arial" w:cs="Arial"/>
        </w:rPr>
        <w:t>zastoupená (</w:t>
      </w:r>
      <w:r w:rsidRPr="00510D17">
        <w:rPr>
          <w:rFonts w:ascii="Arial" w:hAnsi="Arial" w:cs="Arial"/>
          <w:i/>
        </w:rPr>
        <w:t xml:space="preserve">doplnit </w:t>
      </w:r>
      <w:r w:rsidRPr="00510D17">
        <w:rPr>
          <w:rFonts w:ascii="Arial" w:hAnsi="Arial" w:cs="Arial"/>
          <w:i/>
          <w:iCs/>
        </w:rPr>
        <w:t>jméno, příjmení a funkce</w:t>
      </w:r>
      <w:r w:rsidRPr="00510D17">
        <w:rPr>
          <w:rFonts w:ascii="Arial" w:hAnsi="Arial" w:cs="Arial"/>
          <w:iCs/>
        </w:rPr>
        <w:t>)</w:t>
      </w:r>
    </w:p>
    <w:p w:rsidR="008B2F73" w:rsidRPr="00510D17" w:rsidRDefault="008B2F73" w:rsidP="008B2F73">
      <w:pPr>
        <w:spacing w:after="0" w:line="240" w:lineRule="auto"/>
        <w:rPr>
          <w:rFonts w:ascii="Arial" w:hAnsi="Arial" w:cs="Arial"/>
          <w:iCs/>
        </w:rPr>
      </w:pPr>
      <w:r w:rsidRPr="00510D17">
        <w:rPr>
          <w:rFonts w:ascii="Arial" w:hAnsi="Arial" w:cs="Arial"/>
        </w:rPr>
        <w:t>zástupce ve věcech technických: (</w:t>
      </w:r>
      <w:r w:rsidRPr="00510D17">
        <w:rPr>
          <w:rFonts w:ascii="Arial" w:hAnsi="Arial" w:cs="Arial"/>
          <w:i/>
        </w:rPr>
        <w:t xml:space="preserve">doplnit </w:t>
      </w:r>
      <w:r w:rsidRPr="00510D17">
        <w:rPr>
          <w:rFonts w:ascii="Arial" w:hAnsi="Arial" w:cs="Arial"/>
          <w:i/>
          <w:iCs/>
        </w:rPr>
        <w:t>jméno, příjmení a funkce</w:t>
      </w:r>
      <w:r w:rsidRPr="00510D17">
        <w:rPr>
          <w:rFonts w:ascii="Arial" w:hAnsi="Arial" w:cs="Arial"/>
          <w:iCs/>
        </w:rPr>
        <w:t>)</w:t>
      </w:r>
    </w:p>
    <w:p w:rsidR="008B2F73" w:rsidRPr="00510D17" w:rsidRDefault="008B2F73" w:rsidP="008B2F73">
      <w:pPr>
        <w:spacing w:after="0" w:line="240" w:lineRule="auto"/>
        <w:rPr>
          <w:rFonts w:ascii="Arial" w:hAnsi="Arial" w:cs="Arial"/>
          <w:bCs/>
        </w:rPr>
      </w:pPr>
      <w:r w:rsidRPr="00510D17">
        <w:rPr>
          <w:rFonts w:ascii="Arial" w:hAnsi="Arial" w:cs="Arial"/>
        </w:rPr>
        <w:t>IČO:</w:t>
      </w:r>
      <w:r w:rsidRPr="00510D17">
        <w:rPr>
          <w:rFonts w:ascii="Arial" w:hAnsi="Arial" w:cs="Arial"/>
        </w:rPr>
        <w:tab/>
        <w:t>............................................</w:t>
      </w:r>
      <w:r w:rsidRPr="00510D17">
        <w:rPr>
          <w:rFonts w:ascii="Arial" w:hAnsi="Arial" w:cs="Arial"/>
        </w:rPr>
        <w:br/>
        <w:t>DIČ:</w:t>
      </w:r>
      <w:r w:rsidRPr="00510D17">
        <w:rPr>
          <w:rFonts w:ascii="Arial" w:hAnsi="Arial" w:cs="Arial"/>
        </w:rPr>
        <w:tab/>
      </w:r>
      <w:r w:rsidRPr="00510D17">
        <w:rPr>
          <w:rFonts w:ascii="Arial" w:hAnsi="Arial" w:cs="Arial"/>
          <w:iCs/>
        </w:rPr>
        <w:t>CZ ..................................</w:t>
      </w:r>
      <w:r w:rsidRPr="00510D17">
        <w:rPr>
          <w:rFonts w:ascii="Arial" w:hAnsi="Arial" w:cs="Arial"/>
          <w:iCs/>
        </w:rPr>
        <w:br/>
      </w:r>
      <w:r w:rsidRPr="00510D17">
        <w:rPr>
          <w:rFonts w:ascii="Arial" w:hAnsi="Arial" w:cs="Arial"/>
          <w:bCs/>
        </w:rPr>
        <w:t xml:space="preserve">Zapsán v obchodním rejstříku u </w:t>
      </w:r>
      <w:r w:rsidRPr="00510D17">
        <w:rPr>
          <w:rFonts w:ascii="Arial" w:hAnsi="Arial" w:cs="Arial"/>
          <w:bCs/>
          <w:iCs/>
        </w:rPr>
        <w:t>....................... soudu v ................., oddíl ..............., vložka ...............</w:t>
      </w:r>
    </w:p>
    <w:p w:rsidR="008B2F73" w:rsidRPr="00510D17" w:rsidRDefault="008B2F73" w:rsidP="008B2F73">
      <w:pPr>
        <w:spacing w:after="0" w:line="240" w:lineRule="auto"/>
        <w:rPr>
          <w:rFonts w:ascii="Arial" w:hAnsi="Arial" w:cs="Arial"/>
          <w:i/>
        </w:rPr>
      </w:pPr>
      <w:r w:rsidRPr="00510D17">
        <w:rPr>
          <w:rFonts w:ascii="Arial" w:hAnsi="Arial" w:cs="Arial"/>
        </w:rPr>
        <w:t>Bankovní spojení</w:t>
      </w:r>
      <w:r w:rsidR="00314FAF" w:rsidRPr="00510D17">
        <w:rPr>
          <w:rStyle w:val="Znakapoznpodarou"/>
          <w:rFonts w:ascii="Arial" w:hAnsi="Arial" w:cs="Arial"/>
        </w:rPr>
        <w:footnoteReference w:id="1"/>
      </w:r>
      <w:r w:rsidRPr="00510D17">
        <w:rPr>
          <w:rFonts w:ascii="Arial" w:hAnsi="Arial" w:cs="Arial"/>
        </w:rPr>
        <w:t xml:space="preserve">: </w:t>
      </w:r>
      <w:r w:rsidRPr="00510D17">
        <w:rPr>
          <w:rFonts w:ascii="Arial" w:hAnsi="Arial" w:cs="Arial"/>
          <w:iCs/>
        </w:rPr>
        <w:t>banka, č. ú.: (</w:t>
      </w:r>
      <w:r w:rsidRPr="00510D17">
        <w:rPr>
          <w:rFonts w:ascii="Arial" w:hAnsi="Arial" w:cs="Arial"/>
          <w:i/>
          <w:iCs/>
        </w:rPr>
        <w:t>bude doplněno před podpisem smlouvy)</w:t>
      </w:r>
    </w:p>
    <w:p w:rsidR="008B2F73" w:rsidRPr="00510D17" w:rsidRDefault="008B2F73" w:rsidP="008B2F73">
      <w:pPr>
        <w:spacing w:after="0" w:line="240" w:lineRule="auto"/>
        <w:rPr>
          <w:rFonts w:ascii="Arial" w:hAnsi="Arial" w:cs="Arial"/>
          <w:iCs/>
        </w:rPr>
      </w:pPr>
      <w:r w:rsidRPr="00510D17">
        <w:rPr>
          <w:rFonts w:ascii="Arial" w:hAnsi="Arial" w:cs="Arial"/>
          <w:iCs/>
        </w:rPr>
        <w:t>Tel.: (</w:t>
      </w:r>
      <w:r w:rsidRPr="00510D17">
        <w:rPr>
          <w:rFonts w:ascii="Arial" w:hAnsi="Arial" w:cs="Arial"/>
          <w:i/>
          <w:iCs/>
        </w:rPr>
        <w:t>bude doplněno před podpisem smlouvy)</w:t>
      </w:r>
      <w:r w:rsidRPr="00510D17">
        <w:rPr>
          <w:rFonts w:ascii="Arial" w:hAnsi="Arial" w:cs="Arial"/>
          <w:iCs/>
        </w:rPr>
        <w:t xml:space="preserve">, </w:t>
      </w:r>
    </w:p>
    <w:p w:rsidR="008B2F73" w:rsidRPr="00510D17" w:rsidRDefault="008B2F73" w:rsidP="008B2F73">
      <w:pPr>
        <w:spacing w:after="0" w:line="240" w:lineRule="auto"/>
        <w:rPr>
          <w:rFonts w:ascii="Arial" w:hAnsi="Arial" w:cs="Arial"/>
          <w:iCs/>
        </w:rPr>
      </w:pPr>
      <w:r w:rsidRPr="00510D17">
        <w:rPr>
          <w:rFonts w:ascii="Arial" w:hAnsi="Arial" w:cs="Arial"/>
          <w:iCs/>
        </w:rPr>
        <w:t>e-mail: (</w:t>
      </w:r>
      <w:r w:rsidRPr="00510D17">
        <w:rPr>
          <w:rFonts w:ascii="Arial" w:hAnsi="Arial" w:cs="Arial"/>
          <w:i/>
          <w:iCs/>
        </w:rPr>
        <w:t>bude doplněno před podpisem smlouvy)</w:t>
      </w:r>
    </w:p>
    <w:p w:rsidR="008B2F73" w:rsidRPr="00510D17" w:rsidRDefault="008B2F73" w:rsidP="008B2F73">
      <w:pPr>
        <w:spacing w:after="0" w:line="240" w:lineRule="auto"/>
        <w:rPr>
          <w:rFonts w:ascii="Arial" w:hAnsi="Arial" w:cs="Arial"/>
          <w:bCs/>
        </w:rPr>
      </w:pPr>
      <w:r w:rsidRPr="00510D17">
        <w:rPr>
          <w:rFonts w:ascii="Arial" w:hAnsi="Arial" w:cs="Arial"/>
        </w:rPr>
        <w:t xml:space="preserve">(dále také jen </w:t>
      </w:r>
      <w:r w:rsidRPr="00510D17">
        <w:rPr>
          <w:rFonts w:ascii="Arial" w:hAnsi="Arial" w:cs="Arial"/>
          <w:b/>
        </w:rPr>
        <w:t>"prodávající</w:t>
      </w:r>
      <w:r w:rsidRPr="00510D17">
        <w:rPr>
          <w:rFonts w:ascii="Arial" w:hAnsi="Arial" w:cs="Arial"/>
          <w:b/>
          <w:bCs/>
        </w:rPr>
        <w:t>"</w:t>
      </w:r>
      <w:r w:rsidRPr="00510D17">
        <w:rPr>
          <w:rFonts w:ascii="Arial" w:hAnsi="Arial" w:cs="Arial"/>
          <w:bCs/>
        </w:rPr>
        <w:t>)</w:t>
      </w:r>
    </w:p>
    <w:p w:rsidR="00DC38A0" w:rsidRPr="00510D17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before="120" w:after="0"/>
        <w:jc w:val="center"/>
        <w:rPr>
          <w:rFonts w:ascii="Arial" w:hAnsi="Arial" w:cs="Arial"/>
          <w:b/>
          <w:sz w:val="22"/>
          <w:szCs w:val="22"/>
        </w:rPr>
      </w:pPr>
    </w:p>
    <w:p w:rsidR="008C7609" w:rsidRPr="00510D17" w:rsidRDefault="008C7609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DC38A0" w:rsidRPr="00510D17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510D17">
        <w:rPr>
          <w:rFonts w:ascii="Arial" w:hAnsi="Arial" w:cs="Arial"/>
          <w:b/>
          <w:sz w:val="22"/>
          <w:szCs w:val="22"/>
        </w:rPr>
        <w:t>II.</w:t>
      </w:r>
    </w:p>
    <w:p w:rsidR="00DC38A0" w:rsidRPr="00510D17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510D17">
        <w:rPr>
          <w:rFonts w:ascii="Arial" w:hAnsi="Arial" w:cs="Arial"/>
          <w:b/>
          <w:sz w:val="22"/>
          <w:szCs w:val="22"/>
        </w:rPr>
        <w:t>Preambule</w:t>
      </w:r>
    </w:p>
    <w:p w:rsidR="008B2F73" w:rsidRPr="00510D17" w:rsidRDefault="008B2F73" w:rsidP="008B2F73">
      <w:pPr>
        <w:jc w:val="both"/>
        <w:rPr>
          <w:rFonts w:ascii="Arial" w:hAnsi="Arial" w:cs="Arial"/>
        </w:rPr>
      </w:pPr>
      <w:bookmarkStart w:id="0" w:name="_Hlk517636380"/>
      <w:r w:rsidRPr="00510D17">
        <w:rPr>
          <w:rFonts w:ascii="Arial" w:hAnsi="Arial" w:cs="Arial"/>
        </w:rPr>
        <w:t>Tato smlouva je uzavřena na základě výběrového řízení k veřejné zakázce malého rozsahu na dodávku včetně montáží, specifikovanou jako:</w:t>
      </w:r>
    </w:p>
    <w:p w:rsidR="008C7609" w:rsidRPr="00510D17" w:rsidRDefault="008C7609" w:rsidP="008C7609">
      <w:pPr>
        <w:jc w:val="center"/>
        <w:rPr>
          <w:rFonts w:ascii="Arial" w:hAnsi="Arial" w:cs="Arial"/>
          <w:b/>
          <w:u w:val="single"/>
          <w:lang w:val="cs-CZ"/>
        </w:rPr>
      </w:pPr>
      <w:r w:rsidRPr="00510D17">
        <w:rPr>
          <w:rFonts w:ascii="Arial" w:hAnsi="Arial" w:cs="Arial"/>
          <w:b/>
          <w:u w:val="single"/>
          <w:lang w:val="cs-CZ"/>
        </w:rPr>
        <w:t>Dodávka modrých čalouněných židlí.</w:t>
      </w:r>
    </w:p>
    <w:p w:rsidR="008B2F73" w:rsidRPr="00510D17" w:rsidRDefault="008C7609" w:rsidP="008B2F73">
      <w:pPr>
        <w:jc w:val="both"/>
        <w:rPr>
          <w:rFonts w:ascii="Arial" w:hAnsi="Arial" w:cs="Arial"/>
        </w:rPr>
      </w:pPr>
      <w:r w:rsidRPr="00510D17">
        <w:rPr>
          <w:rFonts w:ascii="Arial" w:hAnsi="Arial" w:cs="Arial"/>
        </w:rPr>
        <w:lastRenderedPageBreak/>
        <w:t xml:space="preserve"> </w:t>
      </w:r>
      <w:r w:rsidR="008B2F73" w:rsidRPr="00510D17">
        <w:rPr>
          <w:rFonts w:ascii="Arial" w:hAnsi="Arial" w:cs="Arial"/>
        </w:rPr>
        <w:t xml:space="preserve"> </w:t>
      </w:r>
    </w:p>
    <w:p w:rsidR="00282D30" w:rsidRPr="00510D17" w:rsidRDefault="008B2F73" w:rsidP="00282D30">
      <w:pPr>
        <w:tabs>
          <w:tab w:val="left" w:pos="1985"/>
          <w:tab w:val="left" w:pos="2835"/>
        </w:tabs>
        <w:contextualSpacing/>
        <w:jc w:val="both"/>
        <w:rPr>
          <w:rFonts w:ascii="Arial" w:hAnsi="Arial" w:cs="Arial"/>
        </w:rPr>
      </w:pPr>
      <w:r w:rsidRPr="00510D17">
        <w:rPr>
          <w:rFonts w:ascii="Arial" w:hAnsi="Arial" w:cs="Arial"/>
        </w:rPr>
        <w:t xml:space="preserve">Výběrové řízení </w:t>
      </w:r>
      <w:r w:rsidR="00510D17" w:rsidRPr="00510D17">
        <w:rPr>
          <w:rFonts w:ascii="Arial" w:hAnsi="Arial" w:cs="Arial"/>
        </w:rPr>
        <w:t>bylo</w:t>
      </w:r>
      <w:r w:rsidRPr="00510D17">
        <w:rPr>
          <w:rFonts w:ascii="Arial" w:hAnsi="Arial" w:cs="Arial"/>
        </w:rPr>
        <w:t xml:space="preserve"> zadávané </w:t>
      </w:r>
      <w:r w:rsidRPr="00510D17">
        <w:rPr>
          <w:rFonts w:ascii="Arial" w:hAnsi="Arial" w:cs="Arial"/>
          <w:bCs/>
        </w:rPr>
        <w:t xml:space="preserve">v souladu s </w:t>
      </w:r>
      <w:r w:rsidRPr="00510D17">
        <w:rPr>
          <w:rFonts w:ascii="Arial" w:hAnsi="Arial" w:cs="Arial"/>
        </w:rPr>
        <w:t xml:space="preserve">obecnými pravidly IROP pro žadatele a příjemce, zejména dle Přílohy č. 3 Metodického pokynu pro oblast zadávání zakázek pro programové období 2014 – 2020 v platné verzi vydané 1.11. a platné od 15.5.2018 a </w:t>
      </w:r>
      <w:r w:rsidRPr="00510D17">
        <w:rPr>
          <w:rStyle w:val="contact-name"/>
          <w:rFonts w:ascii="Arial" w:hAnsi="Arial" w:cs="Arial"/>
        </w:rPr>
        <w:t>dle směrnice SM/25/04/17 "Zadávání veřejných zakázek administrovaných organizacemi kraje" účinné od 4.5.2017</w:t>
      </w:r>
      <w:r w:rsidRPr="00510D17">
        <w:rPr>
          <w:rFonts w:ascii="Arial" w:hAnsi="Arial" w:cs="Arial"/>
          <w:bCs/>
        </w:rPr>
        <w:t xml:space="preserve">, </w:t>
      </w:r>
      <w:r w:rsidRPr="00510D17">
        <w:rPr>
          <w:rFonts w:ascii="Arial" w:hAnsi="Arial" w:cs="Arial"/>
        </w:rPr>
        <w:t>a to v rámci Integrovaného regionálního operačního  p</w:t>
      </w:r>
      <w:r w:rsidR="00282D30" w:rsidRPr="00510D17">
        <w:rPr>
          <w:rFonts w:ascii="Arial" w:hAnsi="Arial" w:cs="Arial"/>
        </w:rPr>
        <w:t xml:space="preserve">rogramu </w:t>
      </w:r>
      <w:r w:rsidRPr="00510D17">
        <w:rPr>
          <w:rFonts w:ascii="Arial" w:hAnsi="Arial" w:cs="Arial"/>
        </w:rPr>
        <w:t>11703 – poskytovatelem dotace je Ministerstvo pro místní rozvoj</w:t>
      </w:r>
      <w:r w:rsidR="00B60924" w:rsidRPr="00510D17">
        <w:rPr>
          <w:rFonts w:ascii="Arial" w:hAnsi="Arial" w:cs="Arial"/>
        </w:rPr>
        <w:t>, reg. číslo projektu EIS CZ.06.2.67/0.0/0.0/16_067/0007399</w:t>
      </w:r>
      <w:r w:rsidR="00282D30" w:rsidRPr="00510D17">
        <w:rPr>
          <w:rFonts w:ascii="Arial" w:hAnsi="Arial" w:cs="Arial"/>
        </w:rPr>
        <w:t xml:space="preserve">, číslo výzvy 003/06_16_067/IPRÚ_16_01_005, Název výzvy: 7.výzva-IPRÚ-Zlín-SC 2.4._PODPORA TECHNICKÉHO A PŘÍRODOVĚDNÉHO VZDĚLÁVÁNÍ NA STŘEDNÍCH A VYŠŠÍCH ODBORNÝCH ŠKOLÁCH A V RÁMCI CELOŽIVOTNÍHO VZDĚLÁVÁNÍ, </w:t>
      </w:r>
      <w:r w:rsidR="00282D30" w:rsidRPr="00510D17">
        <w:rPr>
          <w:rFonts w:ascii="Arial" w:hAnsi="Arial" w:cs="Arial"/>
          <w:u w:val="single"/>
        </w:rPr>
        <w:t>reg.číslo EIS CZ.06.2.67/0.0/0.0/16_067/0007399,</w:t>
      </w:r>
      <w:r w:rsidR="00282D30" w:rsidRPr="00510D17">
        <w:rPr>
          <w:rFonts w:ascii="Arial" w:hAnsi="Arial" w:cs="Arial"/>
        </w:rPr>
        <w:t xml:space="preserve"> Investiční záměr Zlínského kraje IZ 1346/150/05/17, název akce (projektu) SZŠ a VOŠZ Zlín - Modernizace výukových prostor k propojení výuky přírodovědných a zdravotnických oborů.</w:t>
      </w:r>
    </w:p>
    <w:bookmarkEnd w:id="0"/>
    <w:p w:rsidR="004721B3" w:rsidRPr="00510D17" w:rsidRDefault="004721B3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DC38A0" w:rsidRPr="00510D17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510D17">
        <w:rPr>
          <w:rFonts w:ascii="Arial" w:hAnsi="Arial" w:cs="Arial"/>
          <w:b/>
          <w:sz w:val="22"/>
          <w:szCs w:val="22"/>
        </w:rPr>
        <w:t>III.</w:t>
      </w:r>
    </w:p>
    <w:p w:rsidR="00DC38A0" w:rsidRPr="00510D17" w:rsidRDefault="00DC38A0" w:rsidP="004721B3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510D17">
        <w:rPr>
          <w:rFonts w:ascii="Arial" w:hAnsi="Arial" w:cs="Arial"/>
          <w:b/>
          <w:sz w:val="22"/>
          <w:szCs w:val="22"/>
        </w:rPr>
        <w:t>Předmět smlouvy</w:t>
      </w:r>
    </w:p>
    <w:p w:rsidR="004721B3" w:rsidRPr="00510D17" w:rsidRDefault="004721B3" w:rsidP="004721B3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B7665B" w:rsidRPr="00510D17" w:rsidRDefault="00DC38A0" w:rsidP="000D6008">
      <w:pPr>
        <w:pStyle w:val="Odstavecseseznamem"/>
        <w:widowControl w:val="0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napToGrid w:val="0"/>
          <w:lang w:val="cs-CZ"/>
        </w:rPr>
      </w:pPr>
      <w:r w:rsidRPr="00510D17">
        <w:rPr>
          <w:rFonts w:ascii="Arial" w:hAnsi="Arial" w:cs="Arial"/>
          <w:snapToGrid w:val="0"/>
          <w:lang w:val="cs-CZ"/>
        </w:rPr>
        <w:t xml:space="preserve">Předmětem této smlouvy je závazek prodávajícího </w:t>
      </w:r>
      <w:r w:rsidR="00507F90" w:rsidRPr="00510D17">
        <w:rPr>
          <w:rFonts w:ascii="Arial" w:hAnsi="Arial" w:cs="Arial"/>
          <w:snapToGrid w:val="0"/>
          <w:lang w:val="cs-CZ"/>
        </w:rPr>
        <w:t xml:space="preserve">dodat kupujícímu </w:t>
      </w:r>
      <w:r w:rsidR="008B2F73" w:rsidRPr="00510D17">
        <w:rPr>
          <w:rFonts w:ascii="Arial" w:hAnsi="Arial" w:cs="Arial"/>
          <w:snapToGrid w:val="0"/>
          <w:lang w:val="cs-CZ"/>
        </w:rPr>
        <w:t xml:space="preserve">čalouněné židle </w:t>
      </w:r>
      <w:r w:rsidR="00507F90" w:rsidRPr="00510D17">
        <w:rPr>
          <w:rFonts w:ascii="Arial" w:hAnsi="Arial" w:cs="Arial"/>
          <w:snapToGrid w:val="0"/>
          <w:lang w:val="cs-CZ"/>
        </w:rPr>
        <w:t>do učeb</w:t>
      </w:r>
      <w:r w:rsidR="008B2F73" w:rsidRPr="00510D17">
        <w:rPr>
          <w:rFonts w:ascii="Arial" w:hAnsi="Arial" w:cs="Arial"/>
          <w:snapToGrid w:val="0"/>
          <w:lang w:val="cs-CZ"/>
        </w:rPr>
        <w:t xml:space="preserve">en ošetřovatelství </w:t>
      </w:r>
      <w:r w:rsidR="00507F90" w:rsidRPr="00510D17">
        <w:rPr>
          <w:rFonts w:ascii="Arial" w:hAnsi="Arial" w:cs="Arial"/>
          <w:snapToGrid w:val="0"/>
          <w:lang w:val="cs-CZ"/>
        </w:rPr>
        <w:t>(dále jen „</w:t>
      </w:r>
      <w:r w:rsidR="00507F90" w:rsidRPr="00510D17">
        <w:rPr>
          <w:rFonts w:ascii="Arial" w:hAnsi="Arial" w:cs="Arial"/>
          <w:b/>
          <w:snapToGrid w:val="0"/>
          <w:lang w:val="cs-CZ"/>
        </w:rPr>
        <w:t>zboží</w:t>
      </w:r>
      <w:r w:rsidR="00507F90" w:rsidRPr="00510D17">
        <w:rPr>
          <w:rFonts w:ascii="Arial" w:hAnsi="Arial" w:cs="Arial"/>
          <w:snapToGrid w:val="0"/>
          <w:lang w:val="cs-CZ"/>
        </w:rPr>
        <w:t>“)</w:t>
      </w:r>
      <w:r w:rsidRPr="00510D17">
        <w:rPr>
          <w:rFonts w:ascii="Arial" w:hAnsi="Arial" w:cs="Arial"/>
          <w:snapToGrid w:val="0"/>
          <w:lang w:val="cs-CZ"/>
        </w:rPr>
        <w:t xml:space="preserve"> a umožnit kupujícímu nabýt vlastnické právo k</w:t>
      </w:r>
      <w:r w:rsidR="00DB4B56" w:rsidRPr="00510D17">
        <w:rPr>
          <w:rFonts w:ascii="Arial" w:hAnsi="Arial" w:cs="Arial"/>
          <w:snapToGrid w:val="0"/>
          <w:lang w:val="cs-CZ"/>
        </w:rPr>
        <w:t>e zboží</w:t>
      </w:r>
      <w:r w:rsidRPr="00510D17">
        <w:rPr>
          <w:rFonts w:ascii="Arial" w:hAnsi="Arial" w:cs="Arial"/>
          <w:snapToGrid w:val="0"/>
          <w:lang w:val="cs-CZ"/>
        </w:rPr>
        <w:t xml:space="preserve"> a závazek kupujícího předmět plnění převzít a zaplatit prodávajícímu níže uvedenou kupní cenu. Předmět plnění je podrobně specifikován v příloze č. 1 </w:t>
      </w:r>
      <w:r w:rsidR="00B60924" w:rsidRPr="00510D17">
        <w:rPr>
          <w:rFonts w:ascii="Arial" w:hAnsi="Arial" w:cs="Arial"/>
          <w:snapToGrid w:val="0"/>
          <w:lang w:val="cs-CZ"/>
        </w:rPr>
        <w:t>t</w:t>
      </w:r>
      <w:r w:rsidRPr="00510D17">
        <w:rPr>
          <w:rFonts w:ascii="Arial" w:hAnsi="Arial" w:cs="Arial"/>
          <w:snapToGrid w:val="0"/>
          <w:lang w:val="cs-CZ"/>
        </w:rPr>
        <w:t>éto smlouvy.</w:t>
      </w:r>
    </w:p>
    <w:p w:rsidR="00507F90" w:rsidRPr="00510D17" w:rsidRDefault="00507F90" w:rsidP="00507F90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napToGrid w:val="0"/>
          <w:lang w:val="cs-CZ"/>
        </w:rPr>
      </w:pPr>
    </w:p>
    <w:p w:rsidR="00DB4B56" w:rsidRPr="00510D17" w:rsidRDefault="00DB4B56" w:rsidP="000D6008">
      <w:pPr>
        <w:pStyle w:val="Odstavecseseznamem"/>
        <w:widowControl w:val="0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</w:rPr>
      </w:pPr>
      <w:r w:rsidRPr="00510D17">
        <w:rPr>
          <w:rFonts w:ascii="Arial" w:hAnsi="Arial" w:cs="Arial"/>
        </w:rPr>
        <w:t>Dodané zboží musí být výhradně nové, originální od výrobce. Prodávající se dále zavazuje převést na kupujícího vlastnické právo k tomuto zboží.</w:t>
      </w:r>
    </w:p>
    <w:p w:rsidR="00DB4B56" w:rsidRPr="00510D17" w:rsidRDefault="00DB4B56" w:rsidP="00DB4B56">
      <w:pPr>
        <w:pStyle w:val="Odstavecseseznamem"/>
        <w:rPr>
          <w:rFonts w:ascii="Arial" w:hAnsi="Arial" w:cs="Arial"/>
        </w:rPr>
      </w:pPr>
    </w:p>
    <w:p w:rsidR="00DB4B56" w:rsidRPr="00510D17" w:rsidRDefault="00DB4B56" w:rsidP="000D6008">
      <w:pPr>
        <w:pStyle w:val="Odstavecseseznamem"/>
        <w:widowControl w:val="0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</w:rPr>
      </w:pPr>
      <w:r w:rsidRPr="00510D17">
        <w:rPr>
          <w:rFonts w:ascii="Arial" w:hAnsi="Arial" w:cs="Arial"/>
        </w:rPr>
        <w:t>Kupující se zavazuje řádně a včas dodané zboží převzít a zaplatit za něj prodávajícímu kupní cenu uvedenou v čl. V. této smlouvy.</w:t>
      </w:r>
    </w:p>
    <w:p w:rsidR="009E26AB" w:rsidRPr="00510D17" w:rsidRDefault="009E26AB" w:rsidP="00B7665B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</w:rPr>
      </w:pPr>
    </w:p>
    <w:p w:rsidR="00DB4B56" w:rsidRPr="00510D17" w:rsidRDefault="00DB4B56" w:rsidP="000D6008">
      <w:pPr>
        <w:pStyle w:val="Odstavecseseznamem"/>
        <w:widowControl w:val="0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</w:rPr>
      </w:pPr>
      <w:r w:rsidRPr="00510D17">
        <w:rPr>
          <w:rFonts w:ascii="Arial" w:hAnsi="Arial" w:cs="Arial"/>
        </w:rPr>
        <w:t xml:space="preserve">Součástí dodávky je rovněž </w:t>
      </w:r>
      <w:r w:rsidRPr="00510D17">
        <w:rPr>
          <w:rFonts w:ascii="Arial" w:hAnsi="Arial" w:cs="Arial"/>
          <w:bCs/>
        </w:rPr>
        <w:t>doprava zboží do příslušného místa plnění, jeho instalace a odzkoušení, zaškolení obsluhy a odvoz veškerého obalového materiálu, ve kterém bylo zboží dodáno</w:t>
      </w:r>
      <w:r w:rsidRPr="00510D17">
        <w:rPr>
          <w:rFonts w:ascii="Arial" w:hAnsi="Arial" w:cs="Arial"/>
        </w:rPr>
        <w:t xml:space="preserve">. </w:t>
      </w:r>
    </w:p>
    <w:p w:rsidR="00DB4B56" w:rsidRPr="00510D17" w:rsidRDefault="00DB4B56" w:rsidP="00DB4B56">
      <w:pPr>
        <w:pStyle w:val="Odstavecseseznamem"/>
        <w:rPr>
          <w:rFonts w:ascii="Arial" w:hAnsi="Arial" w:cs="Arial"/>
        </w:rPr>
      </w:pPr>
    </w:p>
    <w:p w:rsidR="00DB4B56" w:rsidRPr="00510D17" w:rsidRDefault="00DB4B56" w:rsidP="000D6008">
      <w:pPr>
        <w:pStyle w:val="Odstavecseseznamem"/>
        <w:widowControl w:val="0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</w:rPr>
      </w:pPr>
      <w:r w:rsidRPr="00510D17">
        <w:rPr>
          <w:rFonts w:ascii="Arial" w:hAnsi="Arial" w:cs="Arial"/>
        </w:rPr>
        <w:t>Součástí dodávky zboží musí být dále také vyplněný záruční list s vyplněnými výrobními čísly zboží, a doklad o zaškolení obsluhy, případně též další doklady, které jsou nutné k převzetí a užívání zboží. Tyto doklady musí být v českém jazyce.</w:t>
      </w:r>
    </w:p>
    <w:p w:rsidR="00B60924" w:rsidRPr="00510D17" w:rsidRDefault="00B60924" w:rsidP="009640E8">
      <w:pPr>
        <w:pStyle w:val="Zkladntext"/>
        <w:spacing w:after="0"/>
        <w:jc w:val="center"/>
        <w:rPr>
          <w:b/>
          <w:iCs/>
        </w:rPr>
      </w:pPr>
    </w:p>
    <w:p w:rsidR="00DC38A0" w:rsidRPr="00510D17" w:rsidRDefault="00DC38A0" w:rsidP="009640E8">
      <w:pPr>
        <w:pStyle w:val="Zkladntext"/>
        <w:spacing w:after="0"/>
        <w:jc w:val="center"/>
        <w:rPr>
          <w:b/>
          <w:iCs/>
        </w:rPr>
      </w:pPr>
      <w:r w:rsidRPr="00510D17">
        <w:rPr>
          <w:b/>
          <w:iCs/>
        </w:rPr>
        <w:t>IV.</w:t>
      </w:r>
    </w:p>
    <w:p w:rsidR="00DC38A0" w:rsidRPr="00510D17" w:rsidRDefault="001A53CE" w:rsidP="009640E8">
      <w:pPr>
        <w:pStyle w:val="Zkladntext"/>
        <w:spacing w:after="0"/>
        <w:jc w:val="center"/>
        <w:rPr>
          <w:b/>
        </w:rPr>
      </w:pPr>
      <w:r w:rsidRPr="00510D17">
        <w:rPr>
          <w:b/>
        </w:rPr>
        <w:t>Doba,</w:t>
      </w:r>
      <w:r w:rsidR="00DC38A0" w:rsidRPr="00510D17">
        <w:rPr>
          <w:b/>
        </w:rPr>
        <w:t xml:space="preserve"> místo plnění</w:t>
      </w:r>
      <w:r w:rsidRPr="00510D17">
        <w:rPr>
          <w:b/>
        </w:rPr>
        <w:t>, dodání zboží</w:t>
      </w:r>
    </w:p>
    <w:p w:rsidR="00DC38A0" w:rsidRPr="00510D17" w:rsidRDefault="00DC38A0" w:rsidP="009640E8">
      <w:pPr>
        <w:pStyle w:val="Zkladntext"/>
        <w:spacing w:after="0"/>
        <w:jc w:val="center"/>
        <w:rPr>
          <w:b/>
        </w:rPr>
      </w:pPr>
    </w:p>
    <w:p w:rsidR="00DC38A0" w:rsidRPr="00510D17" w:rsidRDefault="00DC38A0" w:rsidP="000D6008">
      <w:pPr>
        <w:pStyle w:val="Odstavecseseznamem"/>
        <w:widowControl w:val="0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510D17">
        <w:rPr>
          <w:rFonts w:ascii="Arial" w:hAnsi="Arial" w:cs="Arial"/>
        </w:rPr>
        <w:t xml:space="preserve">Prodávající je povinen odevzdat </w:t>
      </w:r>
      <w:r w:rsidR="003C450B" w:rsidRPr="00510D17">
        <w:rPr>
          <w:rFonts w:ascii="Arial" w:hAnsi="Arial" w:cs="Arial"/>
        </w:rPr>
        <w:t>zboží</w:t>
      </w:r>
      <w:r w:rsidRPr="00510D17">
        <w:rPr>
          <w:rFonts w:ascii="Arial" w:hAnsi="Arial" w:cs="Arial"/>
        </w:rPr>
        <w:t xml:space="preserve"> kupujícímu a provést všechny ostatní činnosti a dodávky, které jsou součástí předmětu plnění dle této smlouvy v termínech:</w:t>
      </w:r>
    </w:p>
    <w:p w:rsidR="00DC38A0" w:rsidRPr="00510D17" w:rsidRDefault="00DC38A0" w:rsidP="005D567A">
      <w:pPr>
        <w:spacing w:after="120"/>
        <w:ind w:left="5664" w:hanging="5304"/>
        <w:outlineLvl w:val="2"/>
        <w:rPr>
          <w:rFonts w:ascii="Arial" w:hAnsi="Arial" w:cs="Arial"/>
          <w:b/>
        </w:rPr>
      </w:pPr>
      <w:r w:rsidRPr="00510D17">
        <w:rPr>
          <w:rFonts w:ascii="Arial" w:hAnsi="Arial" w:cs="Arial"/>
          <w:b/>
        </w:rPr>
        <w:t>zahájení plněn</w:t>
      </w:r>
      <w:r w:rsidR="00737B08" w:rsidRPr="00510D17">
        <w:rPr>
          <w:rFonts w:ascii="Arial" w:hAnsi="Arial" w:cs="Arial"/>
          <w:b/>
        </w:rPr>
        <w:t>í předmětu smlouvy</w:t>
      </w:r>
      <w:r w:rsidR="00351FBB" w:rsidRPr="00510D17">
        <w:rPr>
          <w:rFonts w:ascii="Arial" w:hAnsi="Arial" w:cs="Arial"/>
        </w:rPr>
        <w:t xml:space="preserve"> </w:t>
      </w:r>
      <w:r w:rsidR="00351FBB" w:rsidRPr="00510D17">
        <w:rPr>
          <w:rFonts w:ascii="Arial" w:hAnsi="Arial" w:cs="Arial"/>
          <w:b/>
        </w:rPr>
        <w:t xml:space="preserve">následující den </w:t>
      </w:r>
      <w:r w:rsidR="009B5D1D" w:rsidRPr="00510D17">
        <w:rPr>
          <w:rFonts w:ascii="Arial" w:hAnsi="Arial" w:cs="Arial"/>
          <w:b/>
        </w:rPr>
        <w:t xml:space="preserve">po uzavření smlouvy </w:t>
      </w:r>
      <w:r w:rsidRPr="00510D17">
        <w:rPr>
          <w:rFonts w:ascii="Arial" w:hAnsi="Arial" w:cs="Arial"/>
        </w:rPr>
        <w:t xml:space="preserve"> </w:t>
      </w:r>
    </w:p>
    <w:p w:rsidR="005D567A" w:rsidRPr="00510D17" w:rsidRDefault="00DC38A0" w:rsidP="005D567A">
      <w:pPr>
        <w:spacing w:after="120"/>
        <w:ind w:left="5664" w:hanging="5304"/>
        <w:outlineLvl w:val="2"/>
        <w:rPr>
          <w:rFonts w:ascii="Arial" w:hAnsi="Arial" w:cs="Arial"/>
          <w:b/>
        </w:rPr>
      </w:pPr>
      <w:r w:rsidRPr="00510D17">
        <w:rPr>
          <w:rFonts w:ascii="Arial" w:hAnsi="Arial" w:cs="Arial"/>
          <w:b/>
        </w:rPr>
        <w:t xml:space="preserve">dodání </w:t>
      </w:r>
      <w:r w:rsidR="008B2F73" w:rsidRPr="00510D17">
        <w:rPr>
          <w:rFonts w:ascii="Arial" w:hAnsi="Arial" w:cs="Arial"/>
          <w:b/>
        </w:rPr>
        <w:t xml:space="preserve">židlí </w:t>
      </w:r>
      <w:r w:rsidRPr="00510D17">
        <w:rPr>
          <w:rFonts w:ascii="Arial" w:hAnsi="Arial" w:cs="Arial"/>
          <w:b/>
        </w:rPr>
        <w:t xml:space="preserve">a </w:t>
      </w:r>
      <w:r w:rsidR="008B2F73" w:rsidRPr="00510D17">
        <w:rPr>
          <w:rFonts w:ascii="Arial" w:hAnsi="Arial" w:cs="Arial"/>
          <w:b/>
        </w:rPr>
        <w:t xml:space="preserve">jejich </w:t>
      </w:r>
      <w:r w:rsidRPr="00510D17">
        <w:rPr>
          <w:rFonts w:ascii="Arial" w:hAnsi="Arial" w:cs="Arial"/>
          <w:b/>
        </w:rPr>
        <w:t xml:space="preserve">uvedení do </w:t>
      </w:r>
      <w:r w:rsidR="008B2F73" w:rsidRPr="00510D17">
        <w:rPr>
          <w:rFonts w:ascii="Arial" w:hAnsi="Arial" w:cs="Arial"/>
          <w:b/>
        </w:rPr>
        <w:t xml:space="preserve">stavu </w:t>
      </w:r>
      <w:r w:rsidR="00720C58" w:rsidRPr="00510D17">
        <w:rPr>
          <w:rFonts w:ascii="Arial" w:hAnsi="Arial" w:cs="Arial"/>
          <w:b/>
        </w:rPr>
        <w:t xml:space="preserve">pro </w:t>
      </w:r>
      <w:r w:rsidR="008B2F73" w:rsidRPr="00510D17">
        <w:rPr>
          <w:rFonts w:ascii="Arial" w:hAnsi="Arial" w:cs="Arial"/>
          <w:b/>
        </w:rPr>
        <w:t>užívání</w:t>
      </w:r>
      <w:r w:rsidR="00720C58" w:rsidRPr="00510D17">
        <w:rPr>
          <w:rFonts w:ascii="Arial" w:hAnsi="Arial" w:cs="Arial"/>
          <w:b/>
        </w:rPr>
        <w:t>:</w:t>
      </w:r>
      <w:r w:rsidR="00351FBB" w:rsidRPr="00510D17">
        <w:rPr>
          <w:rFonts w:ascii="Arial" w:hAnsi="Arial" w:cs="Arial"/>
          <w:b/>
        </w:rPr>
        <w:t xml:space="preserve">  </w:t>
      </w:r>
    </w:p>
    <w:p w:rsidR="00DC38A0" w:rsidRPr="00510D17" w:rsidRDefault="005D567A" w:rsidP="005D567A">
      <w:pPr>
        <w:spacing w:after="120"/>
        <w:jc w:val="both"/>
        <w:outlineLvl w:val="2"/>
        <w:rPr>
          <w:rFonts w:ascii="Arial" w:hAnsi="Arial" w:cs="Arial"/>
          <w:b/>
          <w:u w:val="single"/>
        </w:rPr>
      </w:pPr>
      <w:r w:rsidRPr="00510D17">
        <w:rPr>
          <w:rFonts w:ascii="Arial" w:hAnsi="Arial" w:cs="Arial"/>
          <w:b/>
        </w:rPr>
        <w:t xml:space="preserve">     </w:t>
      </w:r>
      <w:r w:rsidR="009B5D1D" w:rsidRPr="00510D17">
        <w:rPr>
          <w:rFonts w:ascii="Arial" w:hAnsi="Arial" w:cs="Arial"/>
          <w:b/>
          <w:u w:val="single"/>
        </w:rPr>
        <w:t xml:space="preserve">nejpozději </w:t>
      </w:r>
      <w:r w:rsidR="00737B08" w:rsidRPr="00510D17">
        <w:rPr>
          <w:rFonts w:ascii="Arial" w:hAnsi="Arial" w:cs="Arial"/>
          <w:b/>
          <w:u w:val="single"/>
        </w:rPr>
        <w:t xml:space="preserve">do </w:t>
      </w:r>
      <w:r w:rsidR="00351FBB" w:rsidRPr="00510D17">
        <w:rPr>
          <w:rFonts w:ascii="Arial" w:hAnsi="Arial" w:cs="Arial"/>
          <w:b/>
          <w:u w:val="single"/>
        </w:rPr>
        <w:t>1 měsíce od zahájení plnění předmětu smlouvy</w:t>
      </w:r>
    </w:p>
    <w:p w:rsidR="008B2F73" w:rsidRPr="00510D17" w:rsidRDefault="008B2F73" w:rsidP="005D567A">
      <w:pPr>
        <w:spacing w:after="120"/>
        <w:ind w:left="5664" w:hanging="5304"/>
        <w:jc w:val="both"/>
        <w:outlineLvl w:val="2"/>
        <w:rPr>
          <w:rFonts w:ascii="Arial" w:hAnsi="Arial" w:cs="Arial"/>
          <w:b/>
          <w:u w:val="single"/>
        </w:rPr>
      </w:pPr>
    </w:p>
    <w:p w:rsidR="00351FBB" w:rsidRPr="00510D17" w:rsidRDefault="00DC38A0" w:rsidP="000D6008">
      <w:pPr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510D17">
        <w:rPr>
          <w:rFonts w:ascii="Arial" w:hAnsi="Arial" w:cs="Arial"/>
        </w:rPr>
        <w:lastRenderedPageBreak/>
        <w:t xml:space="preserve">Místem plnění předmětu této smlouvy je </w:t>
      </w:r>
      <w:r w:rsidRPr="00510D17">
        <w:rPr>
          <w:rFonts w:ascii="Arial" w:hAnsi="Arial" w:cs="Arial"/>
          <w:b/>
        </w:rPr>
        <w:t xml:space="preserve">sídlo </w:t>
      </w:r>
      <w:r w:rsidR="00153B0E" w:rsidRPr="00510D17">
        <w:rPr>
          <w:rFonts w:ascii="Arial" w:hAnsi="Arial" w:cs="Arial"/>
          <w:b/>
        </w:rPr>
        <w:t>kupujícího</w:t>
      </w:r>
      <w:r w:rsidRPr="00510D17">
        <w:rPr>
          <w:rFonts w:ascii="Arial" w:hAnsi="Arial" w:cs="Arial"/>
          <w:b/>
        </w:rPr>
        <w:t xml:space="preserve"> na </w:t>
      </w:r>
      <w:r w:rsidR="008B2F73" w:rsidRPr="00510D17">
        <w:rPr>
          <w:rFonts w:ascii="Arial" w:hAnsi="Arial" w:cs="Arial"/>
          <w:b/>
        </w:rPr>
        <w:t xml:space="preserve">adrese </w:t>
      </w:r>
      <w:r w:rsidR="008B2F73" w:rsidRPr="00510D17">
        <w:rPr>
          <w:rFonts w:ascii="Arial" w:hAnsi="Arial" w:cs="Arial"/>
        </w:rPr>
        <w:t xml:space="preserve">ulice Broučkova 372, 760 01 Zlín, kde má sídlo STŘEDNÍ ZDRAVOTNICKÁ ŠKOLA A VYŠŠÍ ODBORNÁ ŠKOLA ZDRAVOTNICKÁ ZLÍN </w:t>
      </w:r>
      <w:r w:rsidRPr="00510D17">
        <w:rPr>
          <w:rFonts w:ascii="Arial" w:hAnsi="Arial" w:cs="Arial"/>
        </w:rPr>
        <w:t>(dále jen „</w:t>
      </w:r>
      <w:r w:rsidRPr="00510D17">
        <w:rPr>
          <w:rFonts w:ascii="Arial" w:hAnsi="Arial" w:cs="Arial"/>
          <w:b/>
        </w:rPr>
        <w:t>místo plnění</w:t>
      </w:r>
      <w:r w:rsidRPr="00510D17">
        <w:rPr>
          <w:rFonts w:ascii="Arial" w:hAnsi="Arial" w:cs="Arial"/>
        </w:rPr>
        <w:t>“).</w:t>
      </w:r>
    </w:p>
    <w:p w:rsidR="00351FBB" w:rsidRPr="00510D17" w:rsidRDefault="00351FBB" w:rsidP="00351FBB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8B2F73" w:rsidRPr="00510D17" w:rsidRDefault="00DC38A0" w:rsidP="000D6008">
      <w:pPr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510D17">
        <w:rPr>
          <w:rFonts w:ascii="Arial" w:hAnsi="Arial" w:cs="Arial"/>
          <w:snapToGrid w:val="0"/>
        </w:rPr>
        <w:t>Prodávající se zavazuje předmět plnění přepravit na své náklady a odpovědnost do uvedeného místa plnění a předat je kupujícímu v tomto místě plnění. Na odevzdání předmětu plnění upozorní prodávající zástupce kupujícího</w:t>
      </w:r>
      <w:r w:rsidR="008B2F73" w:rsidRPr="00510D17">
        <w:rPr>
          <w:rFonts w:ascii="Arial" w:hAnsi="Arial" w:cs="Arial"/>
          <w:snapToGrid w:val="0"/>
        </w:rPr>
        <w:t xml:space="preserve">, kterým </w:t>
      </w:r>
      <w:r w:rsidR="008C7609" w:rsidRPr="00510D17">
        <w:rPr>
          <w:rFonts w:ascii="Arial" w:hAnsi="Arial" w:cs="Arial"/>
          <w:snapToGrid w:val="0"/>
        </w:rPr>
        <w:t>je Mgr.</w:t>
      </w:r>
      <w:r w:rsidR="00D03CF2" w:rsidRPr="00510D17">
        <w:rPr>
          <w:rFonts w:ascii="Arial" w:hAnsi="Arial" w:cs="Arial"/>
        </w:rPr>
        <w:t xml:space="preserve"> </w:t>
      </w:r>
      <w:r w:rsidR="008B2F73" w:rsidRPr="00510D17">
        <w:rPr>
          <w:rFonts w:ascii="Arial" w:hAnsi="Arial" w:cs="Arial"/>
        </w:rPr>
        <w:t xml:space="preserve">Hynek </w:t>
      </w:r>
      <w:r w:rsidR="008C7609" w:rsidRPr="00510D17">
        <w:rPr>
          <w:rFonts w:ascii="Arial" w:hAnsi="Arial" w:cs="Arial"/>
        </w:rPr>
        <w:t xml:space="preserve">Steska, </w:t>
      </w:r>
      <w:r w:rsidR="008C7609" w:rsidRPr="00510D17">
        <w:rPr>
          <w:rFonts w:ascii="Arial" w:hAnsi="Arial" w:cs="Arial"/>
          <w:snapToGrid w:val="0"/>
        </w:rPr>
        <w:t>a</w:t>
      </w:r>
      <w:r w:rsidR="008B2F73" w:rsidRPr="00510D17">
        <w:rPr>
          <w:rFonts w:ascii="Arial" w:hAnsi="Arial" w:cs="Arial"/>
          <w:snapToGrid w:val="0"/>
        </w:rPr>
        <w:t xml:space="preserve"> to </w:t>
      </w:r>
      <w:r w:rsidRPr="00510D17">
        <w:rPr>
          <w:rFonts w:ascii="Arial" w:hAnsi="Arial" w:cs="Arial"/>
          <w:snapToGrid w:val="0"/>
        </w:rPr>
        <w:t xml:space="preserve">telefonicky na telefonním čísle: </w:t>
      </w:r>
      <w:r w:rsidR="008B2F73" w:rsidRPr="00510D17">
        <w:rPr>
          <w:rFonts w:ascii="Arial" w:hAnsi="Arial" w:cs="Arial"/>
          <w:snapToGrid w:val="0"/>
        </w:rPr>
        <w:t>604220441</w:t>
      </w:r>
      <w:r w:rsidRPr="00510D17">
        <w:rPr>
          <w:rFonts w:ascii="Arial" w:hAnsi="Arial" w:cs="Arial"/>
        </w:rPr>
        <w:t xml:space="preserve"> </w:t>
      </w:r>
      <w:r w:rsidRPr="00510D17">
        <w:rPr>
          <w:rFonts w:ascii="Arial" w:hAnsi="Arial" w:cs="Arial"/>
          <w:snapToGrid w:val="0"/>
        </w:rPr>
        <w:t xml:space="preserve">a na e-mailu: </w:t>
      </w:r>
      <w:hyperlink r:id="rId9" w:history="1">
        <w:r w:rsidR="008B2F73" w:rsidRPr="00510D17">
          <w:rPr>
            <w:rStyle w:val="Hypertextovodkaz"/>
            <w:rFonts w:ascii="Arial" w:hAnsi="Arial" w:cs="Arial"/>
            <w:color w:val="06A7E4"/>
            <w:bdr w:val="none" w:sz="0" w:space="0" w:color="auto" w:frame="1"/>
          </w:rPr>
          <w:t>hynek.steska@szszlin.cz</w:t>
        </w:r>
      </w:hyperlink>
      <w:r w:rsidR="00720C58" w:rsidRPr="00510D17">
        <w:rPr>
          <w:rStyle w:val="Hypertextovodkaz"/>
          <w:rFonts w:ascii="Arial" w:hAnsi="Arial" w:cs="Arial"/>
          <w:color w:val="06A7E4"/>
          <w:bdr w:val="none" w:sz="0" w:space="0" w:color="auto" w:frame="1"/>
        </w:rPr>
        <w:t xml:space="preserve">, </w:t>
      </w:r>
    </w:p>
    <w:p w:rsidR="00351FBB" w:rsidRPr="00510D17" w:rsidRDefault="00DC38A0" w:rsidP="00351FBB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napToGrid w:val="0"/>
        </w:rPr>
      </w:pPr>
      <w:r w:rsidRPr="00510D17">
        <w:rPr>
          <w:rFonts w:ascii="Arial" w:hAnsi="Arial" w:cs="Arial"/>
          <w:snapToGrid w:val="0"/>
        </w:rPr>
        <w:t>nejméně 3 pracovní dny před jeho uskutečněním.</w:t>
      </w:r>
    </w:p>
    <w:p w:rsidR="00351FBB" w:rsidRPr="00510D17" w:rsidRDefault="00351FBB" w:rsidP="00351FBB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napToGrid w:val="0"/>
        </w:rPr>
      </w:pPr>
    </w:p>
    <w:p w:rsidR="00351FBB" w:rsidRPr="00510D17" w:rsidRDefault="001A53CE" w:rsidP="000D6008">
      <w:pPr>
        <w:pStyle w:val="Odstavecseseznamem"/>
        <w:widowControl w:val="0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napToGrid w:val="0"/>
        </w:rPr>
      </w:pPr>
      <w:r w:rsidRPr="00510D17">
        <w:rPr>
          <w:rFonts w:ascii="Arial" w:hAnsi="Arial" w:cs="Arial"/>
        </w:rPr>
        <w:t>Dodávka se považuje za splněnou řádným dodáním zboží dle specifikace uvedené v </w:t>
      </w:r>
      <w:r w:rsidR="00E623FF">
        <w:rPr>
          <w:rFonts w:ascii="Arial" w:hAnsi="Arial" w:cs="Arial"/>
        </w:rPr>
        <w:br/>
      </w:r>
      <w:r w:rsidRPr="00510D17">
        <w:rPr>
          <w:rFonts w:ascii="Arial" w:hAnsi="Arial" w:cs="Arial"/>
        </w:rPr>
        <w:t xml:space="preserve">čl. III. této Smlouvy, ve sjednané kvalitě </w:t>
      </w:r>
      <w:r w:rsidR="00B7665B" w:rsidRPr="00510D17">
        <w:rPr>
          <w:rFonts w:ascii="Arial" w:hAnsi="Arial" w:cs="Arial"/>
        </w:rPr>
        <w:t xml:space="preserve">(viz. příloha č. 1 smlouvy) </w:t>
      </w:r>
      <w:r w:rsidRPr="00510D17">
        <w:rPr>
          <w:rFonts w:ascii="Arial" w:hAnsi="Arial" w:cs="Arial"/>
        </w:rPr>
        <w:t>a na sjednané místo plnění dle této smlouvy, a jeho převzetím kupujícím. Splnění dodávky zboží bude vždy potvrzeno podpisem dokladu o předání a převzetí zboží oběma smluvními stranami v příslušném místě plnění.</w:t>
      </w:r>
    </w:p>
    <w:p w:rsidR="00351FBB" w:rsidRPr="00510D17" w:rsidRDefault="00351FBB" w:rsidP="00351FBB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napToGrid w:val="0"/>
        </w:rPr>
      </w:pPr>
    </w:p>
    <w:p w:rsidR="00351FBB" w:rsidRPr="00510D17" w:rsidRDefault="001A53CE" w:rsidP="000D6008">
      <w:pPr>
        <w:pStyle w:val="Odstavecseseznamem"/>
        <w:widowControl w:val="0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napToGrid w:val="0"/>
        </w:rPr>
      </w:pPr>
      <w:r w:rsidRPr="00510D17">
        <w:rPr>
          <w:rFonts w:ascii="Arial" w:hAnsi="Arial" w:cs="Arial"/>
        </w:rPr>
        <w:t>V případě zjištění vady zboží při jeho předání a převzetí, bude doklad o předání a převzetí zboží obsahovat i lhůty k jejich odstranění, na kterých se kupující a prodávající dohodli. Nedojde-li mezi smluvními stranami k dohodě o termínu odstranění vad, pak platí, že všechny vady musí být odstraněny nejpozději do 10 dnů ode dne předání a převzetí. Po odstranění poslední vady bude o této skutečnosti sepsán smluvními stranami protokol a tímto okamžikem bude předmět plnění považován za převzatý bez zjevných vad.</w:t>
      </w:r>
    </w:p>
    <w:p w:rsidR="00351FBB" w:rsidRPr="00510D17" w:rsidRDefault="00351FBB" w:rsidP="00351FBB">
      <w:pPr>
        <w:pStyle w:val="Odstavecseseznamem"/>
        <w:rPr>
          <w:rFonts w:ascii="Arial" w:hAnsi="Arial" w:cs="Arial"/>
        </w:rPr>
      </w:pPr>
    </w:p>
    <w:p w:rsidR="00351FBB" w:rsidRPr="00510D17" w:rsidRDefault="001A53CE" w:rsidP="000D6008">
      <w:pPr>
        <w:pStyle w:val="Odstavecseseznamem"/>
        <w:widowControl w:val="0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napToGrid w:val="0"/>
        </w:rPr>
      </w:pPr>
      <w:r w:rsidRPr="00510D17">
        <w:rPr>
          <w:rFonts w:ascii="Arial" w:hAnsi="Arial" w:cs="Arial"/>
        </w:rPr>
        <w:t>Kupující je oprávněn odmítnout převzetí zboží, a to v případě, kdy zboží nebude dodáno řádně v souladu s touto smlouvou a ve sjednané kvalitě</w:t>
      </w:r>
      <w:r w:rsidR="00B7665B" w:rsidRPr="00510D17">
        <w:rPr>
          <w:rFonts w:ascii="Arial" w:hAnsi="Arial" w:cs="Arial"/>
        </w:rPr>
        <w:t xml:space="preserve"> (viz příloha č. 1)</w:t>
      </w:r>
      <w:r w:rsidRPr="00510D17">
        <w:rPr>
          <w:rFonts w:ascii="Arial" w:hAnsi="Arial" w:cs="Arial"/>
        </w:rPr>
        <w:t>, zejména pak pro zjevné vady zboží. V případě, že kupující odmítne předmět plnění převzít, sepíší obě strany zápis, v němž uvedou svá stanoviska a jejich odůvodnění a dohodnou náhradní termín předání. Dohodnutím náhradního termínu nedochází ke změně této smlouvy a platí, že při nedodržení termínu plnění uvedeného v této smlouvě se prodávající nachází v prodlení se splněním svých povinností.</w:t>
      </w:r>
    </w:p>
    <w:p w:rsidR="00351FBB" w:rsidRPr="00510D17" w:rsidRDefault="00351FBB" w:rsidP="00351FBB">
      <w:pPr>
        <w:pStyle w:val="Odstavecseseznamem"/>
        <w:rPr>
          <w:rFonts w:ascii="Arial" w:hAnsi="Arial" w:cs="Arial"/>
        </w:rPr>
      </w:pPr>
    </w:p>
    <w:p w:rsidR="00351FBB" w:rsidRPr="00510D17" w:rsidRDefault="001A53CE" w:rsidP="000D6008">
      <w:pPr>
        <w:pStyle w:val="Odstavecseseznamem"/>
        <w:widowControl w:val="0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napToGrid w:val="0"/>
        </w:rPr>
      </w:pPr>
      <w:r w:rsidRPr="00510D17">
        <w:rPr>
          <w:rFonts w:ascii="Arial" w:hAnsi="Arial" w:cs="Arial"/>
        </w:rPr>
        <w:t xml:space="preserve">Vlastnické právo přechází na kupujícího vždy podpisem dokladu o předání a převzetí zboží oběma Smluvními stranami v příslušném místě plnění. </w:t>
      </w:r>
    </w:p>
    <w:p w:rsidR="00351FBB" w:rsidRPr="00510D17" w:rsidRDefault="00351FBB" w:rsidP="00351FBB">
      <w:pPr>
        <w:pStyle w:val="Odstavecseseznamem"/>
        <w:rPr>
          <w:rFonts w:ascii="Arial" w:hAnsi="Arial" w:cs="Arial"/>
        </w:rPr>
      </w:pPr>
    </w:p>
    <w:p w:rsidR="00351FBB" w:rsidRPr="00510D17" w:rsidRDefault="001A53CE" w:rsidP="000D6008">
      <w:pPr>
        <w:pStyle w:val="Odstavecseseznamem"/>
        <w:widowControl w:val="0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napToGrid w:val="0"/>
        </w:rPr>
      </w:pPr>
      <w:r w:rsidRPr="00510D17">
        <w:rPr>
          <w:rFonts w:ascii="Arial" w:hAnsi="Arial" w:cs="Arial"/>
        </w:rPr>
        <w:t>Nebezpečí škody na zboží přechází na kupujícího podpisem dokladu o předání a převzetí zboží oběma smluvními stranami v příslušném místě plnění. Pokud kupující převezme zboží s vadami, přejde na něj nebezpečí škody až odstraněním poslední vady zjištěné při předání a převzetí. Škodou je zejména ztráta, zničení, poškození nebo znehodnocení věci bez ohledu na to, z jakých příčin k nim došlo</w:t>
      </w:r>
      <w:r w:rsidR="00B7665B" w:rsidRPr="00510D17">
        <w:rPr>
          <w:rFonts w:ascii="Arial" w:hAnsi="Arial" w:cs="Arial"/>
        </w:rPr>
        <w:t>.</w:t>
      </w:r>
    </w:p>
    <w:p w:rsidR="00351FBB" w:rsidRPr="00510D17" w:rsidRDefault="00351FBB" w:rsidP="00351FBB">
      <w:pPr>
        <w:pStyle w:val="Odstavecseseznamem"/>
        <w:rPr>
          <w:rFonts w:ascii="Arial" w:hAnsi="Arial" w:cs="Arial"/>
        </w:rPr>
      </w:pPr>
    </w:p>
    <w:p w:rsidR="001A53CE" w:rsidRPr="00510D17" w:rsidRDefault="001A53CE" w:rsidP="000D6008">
      <w:pPr>
        <w:pStyle w:val="Odstavecseseznamem"/>
        <w:widowControl w:val="0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napToGrid w:val="0"/>
        </w:rPr>
      </w:pPr>
      <w:r w:rsidRPr="00510D17">
        <w:rPr>
          <w:rFonts w:ascii="Arial" w:hAnsi="Arial" w:cs="Arial"/>
        </w:rPr>
        <w:t>Prodávající se zavazuje, že v okamžiku převodu vlastnického práva ke zboží nebudou na zboží váznout žádná práva třetích osob.</w:t>
      </w:r>
    </w:p>
    <w:p w:rsidR="00282D30" w:rsidRPr="00510D17" w:rsidRDefault="00282D30" w:rsidP="009640E8">
      <w:pPr>
        <w:pStyle w:val="Zkladntext"/>
        <w:spacing w:after="0"/>
        <w:jc w:val="center"/>
        <w:rPr>
          <w:b/>
          <w:iCs/>
        </w:rPr>
      </w:pPr>
    </w:p>
    <w:p w:rsidR="00DC38A0" w:rsidRPr="00510D17" w:rsidRDefault="00DC38A0" w:rsidP="009640E8">
      <w:pPr>
        <w:pStyle w:val="Zkladntext"/>
        <w:spacing w:after="0"/>
        <w:jc w:val="center"/>
        <w:rPr>
          <w:b/>
          <w:iCs/>
        </w:rPr>
      </w:pPr>
      <w:r w:rsidRPr="00510D17">
        <w:rPr>
          <w:b/>
          <w:iCs/>
        </w:rPr>
        <w:t>V.</w:t>
      </w:r>
    </w:p>
    <w:p w:rsidR="00DC38A0" w:rsidRPr="00510D17" w:rsidRDefault="00DC38A0" w:rsidP="009640E8">
      <w:pPr>
        <w:pStyle w:val="Zkladntext"/>
        <w:spacing w:after="0"/>
        <w:jc w:val="center"/>
        <w:rPr>
          <w:b/>
        </w:rPr>
      </w:pPr>
      <w:r w:rsidRPr="00510D17">
        <w:rPr>
          <w:b/>
        </w:rPr>
        <w:t>Kupní cena</w:t>
      </w:r>
    </w:p>
    <w:p w:rsidR="00DC38A0" w:rsidRPr="00510D17" w:rsidRDefault="00DC38A0" w:rsidP="009640E8">
      <w:pPr>
        <w:widowControl w:val="0"/>
        <w:spacing w:after="0"/>
        <w:ind w:left="567"/>
        <w:jc w:val="both"/>
        <w:rPr>
          <w:rFonts w:ascii="Arial" w:hAnsi="Arial" w:cs="Arial"/>
        </w:rPr>
      </w:pPr>
    </w:p>
    <w:p w:rsidR="00DC38A0" w:rsidRPr="00510D17" w:rsidRDefault="00DC38A0" w:rsidP="000D6008">
      <w:pPr>
        <w:pStyle w:val="Odstavecseseznamem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510D17">
        <w:rPr>
          <w:rFonts w:ascii="Arial" w:hAnsi="Arial" w:cs="Arial"/>
        </w:rPr>
        <w:t>Kupní cena za předmět plnění včetně souvisejících činností uvedených v této smlouvě je sjednána v souladu s cenou, kterou prodávající nabídl v rámci výběrového řízení na zakázku.</w:t>
      </w:r>
    </w:p>
    <w:p w:rsidR="009640E8" w:rsidRPr="00510D17" w:rsidRDefault="00DC38A0" w:rsidP="00DC38A0">
      <w:pPr>
        <w:widowControl w:val="0"/>
        <w:spacing w:after="60"/>
        <w:ind w:firstLine="567"/>
        <w:jc w:val="both"/>
        <w:rPr>
          <w:rFonts w:ascii="Arial" w:hAnsi="Arial" w:cs="Arial"/>
        </w:rPr>
      </w:pPr>
      <w:r w:rsidRPr="00510D17">
        <w:rPr>
          <w:rFonts w:ascii="Arial" w:hAnsi="Arial" w:cs="Arial"/>
        </w:rPr>
        <w:tab/>
      </w:r>
    </w:p>
    <w:p w:rsidR="00056FDB" w:rsidRPr="00510D17" w:rsidRDefault="00056FDB" w:rsidP="00056FDB">
      <w:pPr>
        <w:widowControl w:val="0"/>
        <w:spacing w:after="60"/>
        <w:ind w:firstLine="567"/>
        <w:jc w:val="both"/>
        <w:rPr>
          <w:rFonts w:ascii="Arial" w:hAnsi="Arial" w:cs="Arial"/>
        </w:rPr>
      </w:pPr>
      <w:r w:rsidRPr="00510D17">
        <w:rPr>
          <w:rFonts w:ascii="Arial" w:hAnsi="Arial" w:cs="Arial"/>
        </w:rPr>
        <w:lastRenderedPageBreak/>
        <w:t xml:space="preserve">Kupní cena činí: </w:t>
      </w:r>
    </w:p>
    <w:p w:rsidR="00056FDB" w:rsidRPr="00510D17" w:rsidRDefault="00056FDB" w:rsidP="00056FDB">
      <w:pPr>
        <w:widowControl w:val="0"/>
        <w:spacing w:after="60"/>
        <w:ind w:left="1416" w:firstLine="708"/>
        <w:jc w:val="both"/>
        <w:rPr>
          <w:rFonts w:ascii="Arial" w:hAnsi="Arial" w:cs="Arial"/>
          <w:b/>
          <w:bCs/>
        </w:rPr>
      </w:pPr>
      <w:r w:rsidRPr="00510D17">
        <w:rPr>
          <w:rFonts w:ascii="Arial" w:hAnsi="Arial" w:cs="Arial"/>
          <w:b/>
          <w:bCs/>
        </w:rPr>
        <w:t>Cena bez DPH</w:t>
      </w:r>
      <w:r w:rsidRPr="00510D17">
        <w:rPr>
          <w:rFonts w:ascii="Arial" w:hAnsi="Arial" w:cs="Arial"/>
          <w:b/>
          <w:bCs/>
        </w:rPr>
        <w:tab/>
      </w:r>
      <w:r w:rsidR="00987FAA" w:rsidRPr="00510D17">
        <w:rPr>
          <w:rFonts w:ascii="Arial" w:hAnsi="Arial" w:cs="Arial"/>
          <w:b/>
          <w:bCs/>
        </w:rPr>
        <w:t>...................</w:t>
      </w:r>
      <w:r w:rsidR="00182E1E" w:rsidRPr="00510D17">
        <w:rPr>
          <w:rFonts w:ascii="Arial" w:hAnsi="Arial" w:cs="Arial"/>
          <w:b/>
          <w:bCs/>
        </w:rPr>
        <w:t>,</w:t>
      </w:r>
      <w:r w:rsidRPr="00510D17">
        <w:rPr>
          <w:rFonts w:ascii="Arial" w:hAnsi="Arial" w:cs="Arial"/>
          <w:b/>
          <w:bCs/>
        </w:rPr>
        <w:t>- Kč</w:t>
      </w:r>
    </w:p>
    <w:p w:rsidR="00056FDB" w:rsidRPr="00510D17" w:rsidRDefault="00056FDB" w:rsidP="00056FDB">
      <w:pPr>
        <w:widowControl w:val="0"/>
        <w:spacing w:after="60"/>
        <w:ind w:left="1416" w:firstLine="708"/>
        <w:jc w:val="both"/>
        <w:rPr>
          <w:rFonts w:ascii="Arial" w:hAnsi="Arial" w:cs="Arial"/>
        </w:rPr>
      </w:pPr>
      <w:r w:rsidRPr="00510D17">
        <w:rPr>
          <w:rFonts w:ascii="Arial" w:hAnsi="Arial" w:cs="Arial"/>
        </w:rPr>
        <w:t xml:space="preserve">DPH </w:t>
      </w:r>
      <w:r w:rsidR="00987FAA" w:rsidRPr="00510D17">
        <w:rPr>
          <w:rFonts w:ascii="Arial" w:hAnsi="Arial" w:cs="Arial"/>
        </w:rPr>
        <w:t>.......</w:t>
      </w:r>
      <w:r w:rsidR="00182E1E" w:rsidRPr="00510D17">
        <w:rPr>
          <w:rFonts w:ascii="Arial" w:hAnsi="Arial" w:cs="Arial"/>
        </w:rPr>
        <w:t xml:space="preserve"> </w:t>
      </w:r>
      <w:r w:rsidRPr="00510D17">
        <w:rPr>
          <w:rFonts w:ascii="Arial" w:hAnsi="Arial" w:cs="Arial"/>
        </w:rPr>
        <w:t>%</w:t>
      </w:r>
      <w:r w:rsidRPr="00510D17">
        <w:rPr>
          <w:rFonts w:ascii="Arial" w:hAnsi="Arial" w:cs="Arial"/>
        </w:rPr>
        <w:tab/>
      </w:r>
      <w:r w:rsidRPr="00510D17">
        <w:rPr>
          <w:rFonts w:ascii="Arial" w:hAnsi="Arial" w:cs="Arial"/>
        </w:rPr>
        <w:tab/>
      </w:r>
      <w:r w:rsidR="00182E1E" w:rsidRPr="00510D17">
        <w:rPr>
          <w:rFonts w:ascii="Arial" w:hAnsi="Arial" w:cs="Arial"/>
        </w:rPr>
        <w:t xml:space="preserve">   </w:t>
      </w:r>
      <w:r w:rsidR="00987FAA" w:rsidRPr="00510D17">
        <w:rPr>
          <w:rFonts w:ascii="Arial" w:hAnsi="Arial" w:cs="Arial"/>
        </w:rPr>
        <w:t>.................</w:t>
      </w:r>
      <w:r w:rsidR="00182E1E" w:rsidRPr="00510D17">
        <w:rPr>
          <w:rFonts w:ascii="Arial" w:hAnsi="Arial" w:cs="Arial"/>
        </w:rPr>
        <w:t xml:space="preserve">, </w:t>
      </w:r>
      <w:r w:rsidRPr="00510D17">
        <w:rPr>
          <w:rFonts w:ascii="Arial" w:hAnsi="Arial" w:cs="Arial"/>
        </w:rPr>
        <w:t>- Kč</w:t>
      </w:r>
    </w:p>
    <w:p w:rsidR="00056FDB" w:rsidRPr="00510D17" w:rsidRDefault="00056FDB" w:rsidP="00056FDB">
      <w:pPr>
        <w:widowControl w:val="0"/>
        <w:spacing w:after="120"/>
        <w:ind w:left="1416" w:firstLine="708"/>
        <w:jc w:val="both"/>
        <w:rPr>
          <w:rFonts w:ascii="Arial" w:hAnsi="Arial" w:cs="Arial"/>
          <w:b/>
          <w:u w:val="single"/>
        </w:rPr>
      </w:pPr>
      <w:r w:rsidRPr="00510D17">
        <w:rPr>
          <w:rFonts w:ascii="Arial" w:hAnsi="Arial" w:cs="Arial"/>
          <w:b/>
          <w:color w:val="000000"/>
          <w:u w:val="single"/>
        </w:rPr>
        <w:t>Cena včetně DPH</w:t>
      </w:r>
      <w:r w:rsidRPr="00510D17">
        <w:rPr>
          <w:rFonts w:ascii="Arial" w:hAnsi="Arial" w:cs="Arial"/>
          <w:b/>
          <w:color w:val="000000"/>
          <w:u w:val="single"/>
        </w:rPr>
        <w:tab/>
      </w:r>
      <w:r w:rsidR="00987FAA" w:rsidRPr="00510D17">
        <w:rPr>
          <w:rFonts w:ascii="Arial" w:hAnsi="Arial" w:cs="Arial"/>
          <w:b/>
          <w:u w:val="single"/>
        </w:rPr>
        <w:t>....................,</w:t>
      </w:r>
      <w:r w:rsidRPr="00510D17">
        <w:rPr>
          <w:rFonts w:ascii="Arial" w:hAnsi="Arial" w:cs="Arial"/>
          <w:b/>
          <w:u w:val="single"/>
        </w:rPr>
        <w:t>- Kč</w:t>
      </w:r>
    </w:p>
    <w:p w:rsidR="00056FDB" w:rsidRPr="00510D17" w:rsidRDefault="00056FDB" w:rsidP="00056FDB">
      <w:pPr>
        <w:widowControl w:val="0"/>
        <w:spacing w:after="120"/>
        <w:ind w:left="1416" w:firstLine="708"/>
        <w:jc w:val="both"/>
        <w:rPr>
          <w:rFonts w:ascii="Arial" w:hAnsi="Arial" w:cs="Arial"/>
          <w:b/>
        </w:rPr>
      </w:pPr>
    </w:p>
    <w:p w:rsidR="00DC38A0" w:rsidRPr="00510D17" w:rsidRDefault="00056FDB" w:rsidP="009640E8">
      <w:pPr>
        <w:tabs>
          <w:tab w:val="left" w:pos="426"/>
        </w:tabs>
        <w:ind w:left="426"/>
        <w:rPr>
          <w:rFonts w:ascii="Arial" w:hAnsi="Arial" w:cs="Arial"/>
        </w:rPr>
      </w:pPr>
      <w:r w:rsidRPr="00510D17">
        <w:rPr>
          <w:rFonts w:ascii="Arial" w:hAnsi="Arial" w:cs="Arial"/>
        </w:rPr>
        <w:t>(</w:t>
      </w:r>
      <w:r w:rsidR="005D567A" w:rsidRPr="00510D17">
        <w:rPr>
          <w:rFonts w:ascii="Arial" w:hAnsi="Arial" w:cs="Arial"/>
        </w:rPr>
        <w:t xml:space="preserve">kupní cena včetně DPH </w:t>
      </w:r>
      <w:r w:rsidRPr="00510D17">
        <w:rPr>
          <w:rFonts w:ascii="Arial" w:hAnsi="Arial" w:cs="Arial"/>
        </w:rPr>
        <w:t xml:space="preserve">slovy: </w:t>
      </w:r>
      <w:r w:rsidR="001A53CE" w:rsidRPr="00510D17">
        <w:rPr>
          <w:rFonts w:ascii="Arial" w:hAnsi="Arial" w:cs="Arial"/>
        </w:rPr>
        <w:t>........................................................</w:t>
      </w:r>
      <w:r w:rsidR="00182E1E" w:rsidRPr="00510D17">
        <w:rPr>
          <w:rFonts w:ascii="Arial" w:hAnsi="Arial" w:cs="Arial"/>
        </w:rPr>
        <w:t xml:space="preserve"> korun českých</w:t>
      </w:r>
      <w:r w:rsidRPr="00510D17">
        <w:rPr>
          <w:rFonts w:ascii="Arial" w:hAnsi="Arial" w:cs="Arial"/>
        </w:rPr>
        <w:t>)</w:t>
      </w:r>
    </w:p>
    <w:p w:rsidR="006E5F4E" w:rsidRPr="00510D17" w:rsidRDefault="00DC38A0" w:rsidP="000D6008">
      <w:pPr>
        <w:pStyle w:val="Odstavecseseznamem"/>
        <w:widowControl w:val="0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</w:rPr>
      </w:pPr>
      <w:r w:rsidRPr="00510D17">
        <w:rPr>
          <w:rFonts w:ascii="Arial" w:hAnsi="Arial" w:cs="Arial"/>
        </w:rPr>
        <w:t>Kupní cenu je možné změnit pouze za podmínky, že v průběhu plnění této smlouvy dojde ke změně sazby DPH.</w:t>
      </w:r>
    </w:p>
    <w:p w:rsidR="006E5F4E" w:rsidRPr="00510D17" w:rsidRDefault="006E5F4E" w:rsidP="006E5F4E">
      <w:pPr>
        <w:pStyle w:val="Odstavecseseznamem"/>
        <w:widowControl w:val="0"/>
        <w:spacing w:after="120" w:line="240" w:lineRule="auto"/>
        <w:jc w:val="both"/>
        <w:rPr>
          <w:rFonts w:ascii="Arial" w:hAnsi="Arial" w:cs="Arial"/>
        </w:rPr>
      </w:pPr>
    </w:p>
    <w:p w:rsidR="00507F90" w:rsidRPr="00510D17" w:rsidRDefault="006E5F4E" w:rsidP="000D6008">
      <w:pPr>
        <w:pStyle w:val="Odstavecseseznamem"/>
        <w:widowControl w:val="0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</w:rPr>
      </w:pPr>
      <w:r w:rsidRPr="00510D17">
        <w:rPr>
          <w:rFonts w:ascii="Arial" w:hAnsi="Arial" w:cs="Arial"/>
        </w:rPr>
        <w:t xml:space="preserve">Kupní cena obsahuje zejména náklady na pořízení zboží včetně nákladů na jeho výrobu, náklady na dopravu zboží do místa plnění, náklady na </w:t>
      </w:r>
      <w:r w:rsidR="00507F90" w:rsidRPr="00510D17">
        <w:rPr>
          <w:rFonts w:ascii="Arial" w:hAnsi="Arial" w:cs="Arial"/>
        </w:rPr>
        <w:t>montáž</w:t>
      </w:r>
      <w:r w:rsidRPr="00510D17">
        <w:rPr>
          <w:rFonts w:ascii="Arial" w:hAnsi="Arial" w:cs="Arial"/>
        </w:rPr>
        <w:t xml:space="preserve">, daně, poplatky a cla spojené s dodávkou zboží, náklady na průvodní dokumentaci, náklady na likvidaci odpadů vzniklých </w:t>
      </w:r>
      <w:r w:rsidR="00507F90" w:rsidRPr="00510D17">
        <w:rPr>
          <w:rFonts w:ascii="Arial" w:hAnsi="Arial" w:cs="Arial"/>
        </w:rPr>
        <w:t>při dodávce zboží</w:t>
      </w:r>
      <w:r w:rsidRPr="00510D17">
        <w:rPr>
          <w:rFonts w:ascii="Arial" w:hAnsi="Arial" w:cs="Arial"/>
        </w:rPr>
        <w:t xml:space="preserve"> apod.</w:t>
      </w:r>
    </w:p>
    <w:p w:rsidR="006E5F4E" w:rsidRPr="00510D17" w:rsidRDefault="00507F90" w:rsidP="00507F90">
      <w:pPr>
        <w:pStyle w:val="Odstavecseseznamem"/>
        <w:widowControl w:val="0"/>
        <w:spacing w:after="120" w:line="240" w:lineRule="auto"/>
        <w:jc w:val="both"/>
        <w:rPr>
          <w:rFonts w:ascii="Arial" w:hAnsi="Arial" w:cs="Arial"/>
        </w:rPr>
      </w:pPr>
      <w:r w:rsidRPr="00510D17">
        <w:rPr>
          <w:rFonts w:ascii="Arial" w:hAnsi="Arial" w:cs="Arial"/>
        </w:rPr>
        <w:t xml:space="preserve"> </w:t>
      </w:r>
    </w:p>
    <w:p w:rsidR="006E5F4E" w:rsidRPr="00510D17" w:rsidRDefault="006E5F4E" w:rsidP="000D6008">
      <w:pPr>
        <w:pStyle w:val="Odstavecseseznamem"/>
        <w:widowControl w:val="0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</w:rPr>
      </w:pPr>
      <w:r w:rsidRPr="00510D17">
        <w:rPr>
          <w:rFonts w:ascii="Arial" w:hAnsi="Arial" w:cs="Arial"/>
        </w:rPr>
        <w:t>Prodávající prohlašuje, že se řádně seznámil s rozsahem předmětu této smlouvy a potvrzuje, že dohodnutá kupní cena zahrnuje veškeré náklady spojené se splněním této smlouvy.</w:t>
      </w:r>
    </w:p>
    <w:p w:rsidR="00EF6351" w:rsidRPr="00510D17" w:rsidRDefault="00EF6351" w:rsidP="009640E8">
      <w:pPr>
        <w:pStyle w:val="Zkladntext"/>
        <w:spacing w:after="0"/>
        <w:jc w:val="center"/>
        <w:rPr>
          <w:b/>
          <w:iCs/>
        </w:rPr>
      </w:pPr>
    </w:p>
    <w:p w:rsidR="00DC38A0" w:rsidRPr="00510D17" w:rsidRDefault="00DC38A0" w:rsidP="009640E8">
      <w:pPr>
        <w:pStyle w:val="Zkladntext"/>
        <w:spacing w:after="0"/>
        <w:jc w:val="center"/>
        <w:rPr>
          <w:b/>
          <w:iCs/>
        </w:rPr>
      </w:pPr>
      <w:r w:rsidRPr="00510D17">
        <w:rPr>
          <w:b/>
          <w:iCs/>
        </w:rPr>
        <w:t>VI.</w:t>
      </w:r>
    </w:p>
    <w:p w:rsidR="00DC38A0" w:rsidRPr="00510D17" w:rsidRDefault="00DC38A0" w:rsidP="009640E8">
      <w:pPr>
        <w:pStyle w:val="Zkladntext"/>
        <w:spacing w:after="0"/>
        <w:jc w:val="center"/>
        <w:rPr>
          <w:b/>
        </w:rPr>
      </w:pPr>
      <w:r w:rsidRPr="00510D17">
        <w:rPr>
          <w:b/>
        </w:rPr>
        <w:t>Platební podmínky a fakturace</w:t>
      </w:r>
    </w:p>
    <w:p w:rsidR="00DC38A0" w:rsidRPr="00510D17" w:rsidRDefault="00DC38A0" w:rsidP="009640E8">
      <w:pPr>
        <w:widowControl w:val="0"/>
        <w:spacing w:after="0"/>
        <w:ind w:left="567"/>
        <w:jc w:val="both"/>
        <w:rPr>
          <w:rFonts w:ascii="Arial" w:hAnsi="Arial" w:cs="Arial"/>
        </w:rPr>
      </w:pPr>
    </w:p>
    <w:p w:rsidR="00DC38A0" w:rsidRPr="00510D17" w:rsidRDefault="00DC38A0" w:rsidP="000D6008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</w:rPr>
      </w:pPr>
      <w:r w:rsidRPr="00510D17">
        <w:rPr>
          <w:rFonts w:ascii="Arial" w:hAnsi="Arial" w:cs="Arial"/>
        </w:rPr>
        <w:t>Zálohy na platby nejsou sjednány, kupující je neposkytuje</w:t>
      </w:r>
      <w:r w:rsidR="009640E8" w:rsidRPr="00510D17">
        <w:rPr>
          <w:rFonts w:ascii="Arial" w:hAnsi="Arial" w:cs="Arial"/>
        </w:rPr>
        <w:t>.</w:t>
      </w:r>
      <w:r w:rsidRPr="00510D17">
        <w:rPr>
          <w:rFonts w:ascii="Arial" w:hAnsi="Arial" w:cs="Arial"/>
        </w:rPr>
        <w:t xml:space="preserve"> </w:t>
      </w:r>
    </w:p>
    <w:p w:rsidR="009640E8" w:rsidRPr="00510D17" w:rsidRDefault="009640E8" w:rsidP="009640E8">
      <w:pPr>
        <w:pStyle w:val="Odstavecseseznamem"/>
        <w:widowControl w:val="0"/>
        <w:spacing w:after="120" w:line="240" w:lineRule="auto"/>
        <w:jc w:val="both"/>
        <w:rPr>
          <w:rFonts w:ascii="Arial" w:hAnsi="Arial" w:cs="Arial"/>
        </w:rPr>
      </w:pPr>
    </w:p>
    <w:p w:rsidR="00DC38A0" w:rsidRPr="00510D17" w:rsidRDefault="00DC38A0" w:rsidP="000D6008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</w:rPr>
      </w:pPr>
      <w:r w:rsidRPr="00510D17">
        <w:rPr>
          <w:rFonts w:ascii="Arial" w:hAnsi="Arial" w:cs="Arial"/>
        </w:rPr>
        <w:t xml:space="preserve">Kupní cena bude kupujícím uhrazena prodávajícímu na základě </w:t>
      </w:r>
      <w:r w:rsidR="009640E8" w:rsidRPr="00510D17">
        <w:rPr>
          <w:rFonts w:ascii="Arial" w:hAnsi="Arial" w:cs="Arial"/>
        </w:rPr>
        <w:t>d</w:t>
      </w:r>
      <w:r w:rsidRPr="00510D17">
        <w:rPr>
          <w:rFonts w:ascii="Arial" w:hAnsi="Arial" w:cs="Arial"/>
        </w:rPr>
        <w:t>aňového dokladu (dále jen „</w:t>
      </w:r>
      <w:r w:rsidRPr="00510D17">
        <w:rPr>
          <w:rFonts w:ascii="Arial" w:hAnsi="Arial" w:cs="Arial"/>
          <w:b/>
        </w:rPr>
        <w:t>faktura</w:t>
      </w:r>
      <w:r w:rsidRPr="00510D17">
        <w:rPr>
          <w:rFonts w:ascii="Arial" w:hAnsi="Arial" w:cs="Arial"/>
        </w:rPr>
        <w:t xml:space="preserve">“) vystaveného prodávajícím po řádném a úplném splnění předmětu této smlouvy. Přílohou faktury musí být kupujícím schválený předávací protokol, v němž kupující potvrdí převzetí </w:t>
      </w:r>
      <w:r w:rsidR="00507F90" w:rsidRPr="00510D17">
        <w:rPr>
          <w:rFonts w:ascii="Arial" w:hAnsi="Arial" w:cs="Arial"/>
        </w:rPr>
        <w:t>zboží</w:t>
      </w:r>
      <w:r w:rsidR="009B5D1D" w:rsidRPr="00510D17">
        <w:rPr>
          <w:rFonts w:ascii="Arial" w:hAnsi="Arial" w:cs="Arial"/>
        </w:rPr>
        <w:t xml:space="preserve"> včetně provedení</w:t>
      </w:r>
      <w:r w:rsidRPr="00510D17">
        <w:rPr>
          <w:rFonts w:ascii="Arial" w:hAnsi="Arial" w:cs="Arial"/>
        </w:rPr>
        <w:t xml:space="preserve"> prací a služeb, k nimž se prodávající v této smlouvě zavázal, jinak bude faktura považována za neúplnou. </w:t>
      </w:r>
    </w:p>
    <w:p w:rsidR="00DC38A0" w:rsidRPr="00510D17" w:rsidRDefault="00DC38A0" w:rsidP="00DC38A0">
      <w:pPr>
        <w:pStyle w:val="Odstavecseseznamem"/>
        <w:rPr>
          <w:rFonts w:ascii="Arial" w:hAnsi="Arial" w:cs="Arial"/>
        </w:rPr>
      </w:pPr>
    </w:p>
    <w:p w:rsidR="00DC38A0" w:rsidRPr="00510D17" w:rsidRDefault="00DC38A0" w:rsidP="000D6008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</w:rPr>
      </w:pPr>
      <w:r w:rsidRPr="00510D17">
        <w:rPr>
          <w:rFonts w:ascii="Arial" w:hAnsi="Arial" w:cs="Arial"/>
        </w:rPr>
        <w:t xml:space="preserve">Doba splatnosti faktury je </w:t>
      </w:r>
      <w:r w:rsidRPr="00510D17">
        <w:rPr>
          <w:rFonts w:ascii="Arial" w:hAnsi="Arial" w:cs="Arial"/>
          <w:b/>
        </w:rPr>
        <w:t>30 kalendářních dní</w:t>
      </w:r>
      <w:r w:rsidRPr="00510D17">
        <w:rPr>
          <w:rFonts w:ascii="Arial" w:hAnsi="Arial" w:cs="Arial"/>
        </w:rPr>
        <w:t xml:space="preserve"> od data doručení faktury kupujícímu.</w:t>
      </w:r>
    </w:p>
    <w:p w:rsidR="00DC38A0" w:rsidRPr="00510D17" w:rsidRDefault="00DC38A0" w:rsidP="00DC38A0">
      <w:pPr>
        <w:pStyle w:val="Odstavecseseznamem"/>
        <w:rPr>
          <w:rFonts w:ascii="Arial" w:hAnsi="Arial" w:cs="Arial"/>
        </w:rPr>
      </w:pPr>
    </w:p>
    <w:p w:rsidR="00FC3554" w:rsidRPr="00510D17" w:rsidRDefault="00DC38A0" w:rsidP="000D6008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</w:rPr>
      </w:pPr>
      <w:r w:rsidRPr="00510D17">
        <w:rPr>
          <w:rFonts w:ascii="Arial" w:hAnsi="Arial" w:cs="Arial"/>
        </w:rPr>
        <w:t xml:space="preserve">Faktura bude mít náležitosti daňového dokladu dle zákona č. 235/2004 Sb., o dani </w:t>
      </w:r>
      <w:r w:rsidR="009640E8" w:rsidRPr="00510D17">
        <w:rPr>
          <w:rFonts w:ascii="Arial" w:hAnsi="Arial" w:cs="Arial"/>
        </w:rPr>
        <w:br/>
      </w:r>
      <w:r w:rsidRPr="00510D17">
        <w:rPr>
          <w:rFonts w:ascii="Arial" w:hAnsi="Arial" w:cs="Arial"/>
        </w:rPr>
        <w:t>z přidané hodnoty, v platném znění. DPH bude uvedeno podle platných daňových předpisů. Každá faktura musí obsahovat minimálně obchodní označení subjektů, identifikační platební údaje, informaci o množství, ceně a daňovém zatížení dodaného zboží, číslo této smlouvy udělené kupujícím, úplný název veřejné zakázky dle této smlouvy a číslo projektu</w:t>
      </w:r>
      <w:r w:rsidR="00720C58" w:rsidRPr="00510D17">
        <w:rPr>
          <w:rFonts w:ascii="Arial" w:hAnsi="Arial" w:cs="Arial"/>
        </w:rPr>
        <w:t xml:space="preserve"> </w:t>
      </w:r>
      <w:r w:rsidR="00720C58" w:rsidRPr="00510D17">
        <w:rPr>
          <w:rFonts w:ascii="Arial" w:hAnsi="Arial" w:cs="Arial"/>
          <w:b/>
        </w:rPr>
        <w:t>CZ.06.2.67/0.0/0.0/16_067/0007399</w:t>
      </w:r>
      <w:r w:rsidRPr="00510D17">
        <w:rPr>
          <w:rFonts w:ascii="Arial" w:hAnsi="Arial" w:cs="Arial"/>
        </w:rPr>
        <w:t>.</w:t>
      </w:r>
    </w:p>
    <w:p w:rsidR="00FC3554" w:rsidRPr="00510D17" w:rsidRDefault="00FC3554" w:rsidP="00FC3554">
      <w:pPr>
        <w:pStyle w:val="Odstavecseseznamem"/>
        <w:rPr>
          <w:rFonts w:ascii="Arial" w:hAnsi="Arial" w:cs="Arial"/>
        </w:rPr>
      </w:pPr>
    </w:p>
    <w:p w:rsidR="00DC38A0" w:rsidRPr="00510D17" w:rsidRDefault="00DC38A0" w:rsidP="000D6008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</w:rPr>
      </w:pPr>
      <w:r w:rsidRPr="00510D17">
        <w:rPr>
          <w:rFonts w:ascii="Arial" w:hAnsi="Arial" w:cs="Arial"/>
        </w:rPr>
        <w:t xml:space="preserve">Kupující je oprávněn vadnou fakturu před uplynutím lhůty splatnosti vrátit prodávajícímu bez zaplacení k provedení opravy v těchto případech: </w:t>
      </w:r>
    </w:p>
    <w:p w:rsidR="00DC38A0" w:rsidRPr="00510D17" w:rsidRDefault="00DC38A0" w:rsidP="000D600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ind w:left="907" w:hanging="357"/>
        <w:jc w:val="both"/>
        <w:rPr>
          <w:rFonts w:ascii="Arial" w:hAnsi="Arial" w:cs="Arial"/>
          <w:color w:val="000000"/>
        </w:rPr>
      </w:pPr>
      <w:r w:rsidRPr="00510D17">
        <w:rPr>
          <w:rFonts w:ascii="Arial" w:hAnsi="Arial" w:cs="Arial"/>
          <w:color w:val="000000"/>
        </w:rPr>
        <w:t xml:space="preserve">nebude-li faktura obsahovat některou povinnou nebo dohodnutou náležitost nebo bude chybně vyúčtována kupní cena dle této smlouvy, </w:t>
      </w:r>
    </w:p>
    <w:p w:rsidR="00DC38A0" w:rsidRPr="00510D17" w:rsidRDefault="00DC38A0" w:rsidP="000D600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ind w:left="907" w:hanging="357"/>
        <w:jc w:val="both"/>
        <w:rPr>
          <w:rFonts w:ascii="Arial" w:hAnsi="Arial" w:cs="Arial"/>
          <w:color w:val="000000"/>
        </w:rPr>
      </w:pPr>
      <w:r w:rsidRPr="00510D17">
        <w:rPr>
          <w:rFonts w:ascii="Arial" w:hAnsi="Arial" w:cs="Arial"/>
          <w:color w:val="000000"/>
        </w:rPr>
        <w:t xml:space="preserve">nebude-li přílohou faktury oboustranně potvrzený předávací protokol </w:t>
      </w:r>
    </w:p>
    <w:p w:rsidR="00DC38A0" w:rsidRPr="00510D17" w:rsidRDefault="00DC38A0" w:rsidP="000D600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07" w:hanging="357"/>
        <w:jc w:val="both"/>
        <w:rPr>
          <w:rFonts w:ascii="Arial" w:hAnsi="Arial" w:cs="Arial"/>
          <w:color w:val="000000"/>
        </w:rPr>
      </w:pPr>
      <w:r w:rsidRPr="00510D17">
        <w:rPr>
          <w:rFonts w:ascii="Arial" w:hAnsi="Arial" w:cs="Arial"/>
          <w:color w:val="000000"/>
        </w:rPr>
        <w:t xml:space="preserve">bude-li DPH vyúčtována v nesprávné výši. </w:t>
      </w:r>
    </w:p>
    <w:p w:rsidR="001124EE" w:rsidRPr="00510D17" w:rsidRDefault="001124EE" w:rsidP="00DC38A0">
      <w:pPr>
        <w:widowControl w:val="0"/>
        <w:autoSpaceDE w:val="0"/>
        <w:autoSpaceDN w:val="0"/>
        <w:adjustRightInd w:val="0"/>
        <w:spacing w:after="120"/>
        <w:ind w:left="567"/>
        <w:jc w:val="both"/>
        <w:rPr>
          <w:rFonts w:ascii="Arial" w:hAnsi="Arial" w:cs="Arial"/>
        </w:rPr>
      </w:pPr>
    </w:p>
    <w:p w:rsidR="001124EE" w:rsidRPr="00510D17" w:rsidRDefault="00521E56" w:rsidP="00521E56">
      <w:pPr>
        <w:widowControl w:val="0"/>
        <w:autoSpaceDE w:val="0"/>
        <w:autoSpaceDN w:val="0"/>
        <w:adjustRightInd w:val="0"/>
        <w:spacing w:after="120"/>
        <w:ind w:left="360" w:hanging="180"/>
        <w:jc w:val="both"/>
        <w:rPr>
          <w:rFonts w:ascii="Arial" w:hAnsi="Arial" w:cs="Arial"/>
        </w:rPr>
      </w:pPr>
      <w:r w:rsidRPr="00510D17">
        <w:rPr>
          <w:rFonts w:ascii="Arial" w:hAnsi="Arial" w:cs="Arial"/>
        </w:rPr>
        <w:t xml:space="preserve">   </w:t>
      </w:r>
      <w:r w:rsidR="00DC38A0" w:rsidRPr="00510D17">
        <w:rPr>
          <w:rFonts w:ascii="Arial" w:hAnsi="Arial" w:cs="Arial"/>
        </w:rPr>
        <w:t xml:space="preserve">Ve vrácené faktuře kupující vyznačí důvod vrácení. Prodávající provede opravu vystavením nové faktury. Vrátí-li kupující vadnou fakturu prodávajícímu, přestává běžet </w:t>
      </w:r>
      <w:r w:rsidR="00DC38A0" w:rsidRPr="00510D17">
        <w:rPr>
          <w:rFonts w:ascii="Arial" w:hAnsi="Arial" w:cs="Arial"/>
        </w:rPr>
        <w:lastRenderedPageBreak/>
        <w:t>původní doba splatnosti faktury. Celá doba splatnosti faktury stanovená v odst. 3 tohoto článku běží opětovně ode dne doručení nově vyhotovené a opravené faktury kupujícímu.</w:t>
      </w:r>
    </w:p>
    <w:p w:rsidR="006E5F4E" w:rsidRPr="00510D17" w:rsidRDefault="00DC38A0" w:rsidP="000D6008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510D17">
        <w:rPr>
          <w:rFonts w:ascii="Arial" w:hAnsi="Arial" w:cs="Arial"/>
        </w:rPr>
        <w:t>Veškeré platby kupujícího prodávajícímu podle této smlouvy budou kupujícím hrazeny bezhotovostním převodem ve prospěch bankovního účtu prodávajícího uvedeného v záhlaví této smlouvy. Peněžitý závazek (dluh) kupujícího se považuje za splněný v den, kdy je příslušná částka</w:t>
      </w:r>
      <w:r w:rsidR="005471DC" w:rsidRPr="00510D17">
        <w:rPr>
          <w:rFonts w:ascii="Arial" w:hAnsi="Arial" w:cs="Arial"/>
        </w:rPr>
        <w:t xml:space="preserve"> odepsána z účtu kupujícího na účet prodávajícího.</w:t>
      </w:r>
    </w:p>
    <w:p w:rsidR="006E5F4E" w:rsidRPr="00510D17" w:rsidRDefault="006E5F4E" w:rsidP="006E5F4E">
      <w:pPr>
        <w:pStyle w:val="Odstavecseseznamem"/>
        <w:widowControl w:val="0"/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</w:rPr>
      </w:pPr>
    </w:p>
    <w:p w:rsidR="007240B1" w:rsidRPr="00510D17" w:rsidRDefault="006E5F4E" w:rsidP="000D6008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510D17">
        <w:rPr>
          <w:rFonts w:ascii="Arial" w:hAnsi="Arial" w:cs="Arial"/>
        </w:rPr>
        <w:t>V případě, že zboží bude při převzetí vykazovat vadu či více vad, není kupující do doby, než prodávající vadu či vady odstraní, povinen uhradit prodávajícímu kupní cenu a ohledně úhrady kupní ceny se v takových případech kupující nedostává do prodlení.</w:t>
      </w:r>
    </w:p>
    <w:p w:rsidR="005471DC" w:rsidRPr="00510D17" w:rsidRDefault="005471DC" w:rsidP="001124EE">
      <w:pPr>
        <w:pStyle w:val="Zkladntext"/>
        <w:spacing w:after="0"/>
        <w:jc w:val="center"/>
        <w:rPr>
          <w:b/>
          <w:iCs/>
        </w:rPr>
      </w:pPr>
    </w:p>
    <w:p w:rsidR="00DC38A0" w:rsidRPr="00510D17" w:rsidRDefault="00DC38A0" w:rsidP="001124EE">
      <w:pPr>
        <w:pStyle w:val="Zkladntext"/>
        <w:spacing w:after="0"/>
        <w:jc w:val="center"/>
        <w:rPr>
          <w:b/>
          <w:iCs/>
        </w:rPr>
      </w:pPr>
      <w:r w:rsidRPr="00510D17">
        <w:rPr>
          <w:b/>
          <w:iCs/>
        </w:rPr>
        <w:t>VI</w:t>
      </w:r>
      <w:r w:rsidR="007240B1" w:rsidRPr="00510D17">
        <w:rPr>
          <w:b/>
          <w:iCs/>
        </w:rPr>
        <w:t>I</w:t>
      </w:r>
      <w:r w:rsidRPr="00510D17">
        <w:rPr>
          <w:b/>
          <w:iCs/>
        </w:rPr>
        <w:t>.</w:t>
      </w:r>
    </w:p>
    <w:p w:rsidR="006E5F4E" w:rsidRPr="00510D17" w:rsidRDefault="006E5F4E" w:rsidP="006E5F4E">
      <w:pPr>
        <w:pStyle w:val="Zkladntext"/>
        <w:spacing w:after="0"/>
        <w:jc w:val="center"/>
        <w:rPr>
          <w:b/>
        </w:rPr>
      </w:pPr>
      <w:r w:rsidRPr="00510D17">
        <w:rPr>
          <w:b/>
        </w:rPr>
        <w:t>Záruky na zboží, vady a reklamace zboží</w:t>
      </w:r>
    </w:p>
    <w:p w:rsidR="006E5F4E" w:rsidRPr="00510D17" w:rsidRDefault="006E5F4E" w:rsidP="006E5F4E">
      <w:pPr>
        <w:pStyle w:val="Nadpis7"/>
        <w:spacing w:after="0"/>
        <w:rPr>
          <w:rFonts w:ascii="Arial" w:hAnsi="Arial" w:cs="Arial"/>
          <w:b/>
          <w:sz w:val="22"/>
          <w:szCs w:val="22"/>
        </w:rPr>
      </w:pPr>
    </w:p>
    <w:p w:rsidR="006E5F4E" w:rsidRPr="00510D17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r w:rsidRPr="00510D17">
        <w:rPr>
          <w:rFonts w:ascii="Arial" w:hAnsi="Arial" w:cs="Arial"/>
        </w:rPr>
        <w:t xml:space="preserve">Prodávající odpovídá za vady zjevné, skryté i právní, které má zboží v době jeho předání kupujícímu a dále za ty, které se vyskytnou v záruční době sjednané v tomto článku smlouvy. Dále odpovídá prodávající za veškeré vady, které se vyskytnou po době předání kupujícímu a/nebo po uplynutí záruční doby, pokud byly způsobeny porušením povinností prodávajícího. </w:t>
      </w:r>
    </w:p>
    <w:p w:rsidR="006E5F4E" w:rsidRPr="00510D17" w:rsidRDefault="006E5F4E" w:rsidP="006E5F4E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</w:rPr>
      </w:pPr>
    </w:p>
    <w:p w:rsidR="006E5F4E" w:rsidRPr="00510D17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r w:rsidRPr="00510D17">
        <w:rPr>
          <w:rFonts w:ascii="Arial" w:hAnsi="Arial" w:cs="Arial"/>
        </w:rPr>
        <w:t>Dodané zboží má vady v případě, že:</w:t>
      </w:r>
    </w:p>
    <w:p w:rsidR="006E5F4E" w:rsidRPr="00510D17" w:rsidRDefault="006E5F4E" w:rsidP="000D600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10D17">
        <w:rPr>
          <w:rFonts w:ascii="Arial" w:hAnsi="Arial" w:cs="Arial"/>
        </w:rPr>
        <w:t>neodpovídá množstvím, provedením, vlastnostmi nebo požadavkům uvedeným v kupní smlouvě včetně jejích příloh nebo obecně závaznými právními předpisy České republiky či Evropské unie nebo českými technickými normami,</w:t>
      </w:r>
    </w:p>
    <w:p w:rsidR="006E5F4E" w:rsidRPr="00510D17" w:rsidRDefault="006E5F4E" w:rsidP="000D600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10D17">
        <w:rPr>
          <w:rFonts w:ascii="Arial" w:hAnsi="Arial" w:cs="Arial"/>
        </w:rPr>
        <w:t xml:space="preserve">není provedeno ve </w:t>
      </w:r>
      <w:r w:rsidR="00314FAF" w:rsidRPr="00510D17">
        <w:rPr>
          <w:rFonts w:ascii="Arial" w:hAnsi="Arial" w:cs="Arial"/>
        </w:rPr>
        <w:t>standardní odpovídající</w:t>
      </w:r>
      <w:r w:rsidRPr="00510D17">
        <w:rPr>
          <w:rFonts w:ascii="Arial" w:hAnsi="Arial" w:cs="Arial"/>
        </w:rPr>
        <w:t xml:space="preserve"> kvalitě,  </w:t>
      </w:r>
    </w:p>
    <w:p w:rsidR="006E5F4E" w:rsidRPr="00510D17" w:rsidRDefault="006E5F4E" w:rsidP="000D600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10D17">
        <w:rPr>
          <w:rFonts w:ascii="Arial" w:hAnsi="Arial" w:cs="Arial"/>
        </w:rPr>
        <w:t>na dodaném zboží váznou právní vady, zejména práva třetích osob a zejména práva vyplývající z průmyslového, duševního nebo jiného druhu vlastnictví,</w:t>
      </w:r>
    </w:p>
    <w:p w:rsidR="006E5F4E" w:rsidRDefault="006E5F4E" w:rsidP="00E623FF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10D17">
        <w:rPr>
          <w:rFonts w:ascii="Arial" w:hAnsi="Arial" w:cs="Arial"/>
        </w:rPr>
        <w:t>při dodání nebude k dodávce přiložen smlouvou určený doklad nebo přiložený doklad bude mít vadu.</w:t>
      </w:r>
    </w:p>
    <w:p w:rsidR="00E623FF" w:rsidRPr="00E623FF" w:rsidRDefault="00E623FF" w:rsidP="00E623FF">
      <w:pPr>
        <w:pStyle w:val="Odstavecseseznamem"/>
        <w:spacing w:after="0" w:line="240" w:lineRule="auto"/>
        <w:ind w:left="1069"/>
        <w:jc w:val="both"/>
        <w:rPr>
          <w:rFonts w:ascii="Arial" w:hAnsi="Arial" w:cs="Arial"/>
        </w:rPr>
      </w:pPr>
    </w:p>
    <w:p w:rsidR="006E5F4E" w:rsidRPr="00510D17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r w:rsidRPr="00510D17">
        <w:rPr>
          <w:rFonts w:ascii="Arial" w:hAnsi="Arial" w:cs="Arial"/>
        </w:rPr>
        <w:t>Prodávající poskytuje kupujícímu záruku za jakost včetně příslušenství spočívající v tom, že předmět plnění, jakož i jeho veškeré části i jednotlivé komponenty, bude po záruční dobu způsobilé pro použití k ujednaným, jinak obvyklým účelům, a po celou záruční dobu si zachová ujednané, jinak obvyklé vlastnosti.</w:t>
      </w:r>
    </w:p>
    <w:p w:rsidR="006E5F4E" w:rsidRPr="00510D17" w:rsidRDefault="006E5F4E" w:rsidP="006E5F4E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</w:rPr>
      </w:pPr>
    </w:p>
    <w:p w:rsidR="00803D25" w:rsidRPr="00510D17" w:rsidRDefault="00803D25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r w:rsidRPr="00510D17">
        <w:rPr>
          <w:rFonts w:ascii="Arial" w:hAnsi="Arial" w:cs="Arial"/>
        </w:rPr>
        <w:t xml:space="preserve">Záruční doba se sjednává v délce </w:t>
      </w:r>
      <w:r w:rsidR="00720C58" w:rsidRPr="00510D17">
        <w:rPr>
          <w:rFonts w:ascii="Arial" w:hAnsi="Arial" w:cs="Arial"/>
          <w:b/>
        </w:rPr>
        <w:t>24</w:t>
      </w:r>
      <w:r w:rsidRPr="00510D17">
        <w:rPr>
          <w:rFonts w:ascii="Arial" w:hAnsi="Arial" w:cs="Arial"/>
          <w:b/>
        </w:rPr>
        <w:t xml:space="preserve"> měsíců</w:t>
      </w:r>
      <w:r w:rsidRPr="00510D17">
        <w:rPr>
          <w:rFonts w:ascii="Arial" w:hAnsi="Arial" w:cs="Arial"/>
        </w:rPr>
        <w:t>. Prodávající předá příslušné záruční listy kupujícímu spolu s předmětem plnění.</w:t>
      </w:r>
    </w:p>
    <w:p w:rsidR="006E5F4E" w:rsidRPr="00510D17" w:rsidRDefault="006E5F4E" w:rsidP="006E5F4E">
      <w:pPr>
        <w:pStyle w:val="Odstavecseseznamem"/>
        <w:rPr>
          <w:rFonts w:ascii="Arial" w:hAnsi="Arial" w:cs="Arial"/>
        </w:rPr>
      </w:pPr>
    </w:p>
    <w:p w:rsidR="006E5F4E" w:rsidRPr="00510D17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r w:rsidRPr="00510D17">
        <w:rPr>
          <w:rFonts w:ascii="Arial" w:hAnsi="Arial" w:cs="Arial"/>
        </w:rPr>
        <w:t>Podmínky údržby a zacházení se zbožím či materiály, jejichž nedodržení vylučuje odpovědnost za výskyt vady v záruční době, musí být uvedeny v záručním listu.</w:t>
      </w:r>
    </w:p>
    <w:p w:rsidR="006E5F4E" w:rsidRPr="00510D17" w:rsidRDefault="006E5F4E" w:rsidP="006E5F4E">
      <w:pPr>
        <w:pStyle w:val="Odstavecseseznamem"/>
        <w:rPr>
          <w:rFonts w:ascii="Arial" w:hAnsi="Arial" w:cs="Arial"/>
        </w:rPr>
      </w:pPr>
    </w:p>
    <w:p w:rsidR="006E5F4E" w:rsidRPr="00510D17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r w:rsidRPr="00510D17">
        <w:rPr>
          <w:rFonts w:ascii="Arial" w:hAnsi="Arial" w:cs="Arial"/>
        </w:rPr>
        <w:t>Záruční doba počíná běžet dnem předání a převzetí zboží. V případě, že kupující převezme zboží s vadami, uvedená záruční doba se prodlouží o dobu od převzetí zboží s vadami do odstranění poslední vady zjištěné při předání a převzetí.</w:t>
      </w:r>
    </w:p>
    <w:p w:rsidR="006E5F4E" w:rsidRPr="00510D17" w:rsidRDefault="006E5F4E" w:rsidP="006E5F4E">
      <w:pPr>
        <w:pStyle w:val="Odstavecseseznamem"/>
        <w:rPr>
          <w:rFonts w:ascii="Arial" w:hAnsi="Arial" w:cs="Arial"/>
        </w:rPr>
      </w:pPr>
    </w:p>
    <w:p w:rsidR="006E5F4E" w:rsidRPr="00510D17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r w:rsidRPr="00510D17">
        <w:rPr>
          <w:rFonts w:ascii="Arial" w:hAnsi="Arial" w:cs="Arial"/>
        </w:rPr>
        <w:t>Záruční doba neběží ode dne oznámení vady, na niž se vztahuje záruka za jakost, do doby odstranění této vady. Na vyměněné komponenty se vztahuje nová záruční doba v délce dle odst. 4 tohoto článku smlouvy.</w:t>
      </w:r>
    </w:p>
    <w:p w:rsidR="006E5F4E" w:rsidRPr="00510D17" w:rsidRDefault="006E5F4E" w:rsidP="006E5F4E">
      <w:pPr>
        <w:pStyle w:val="Odstavecseseznamem"/>
        <w:rPr>
          <w:rFonts w:ascii="Arial" w:hAnsi="Arial" w:cs="Arial"/>
        </w:rPr>
      </w:pPr>
    </w:p>
    <w:p w:rsidR="006E5F4E" w:rsidRPr="00510D17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r w:rsidRPr="00510D17">
        <w:rPr>
          <w:rFonts w:ascii="Arial" w:hAnsi="Arial" w:cs="Arial"/>
        </w:rPr>
        <w:t xml:space="preserve">Oznámení vady lze učinit nejpozději do posledního dne záruční doby, přičemž i </w:t>
      </w:r>
      <w:r w:rsidRPr="00510D17">
        <w:rPr>
          <w:rFonts w:ascii="Arial" w:hAnsi="Arial" w:cs="Arial"/>
        </w:rPr>
        <w:lastRenderedPageBreak/>
        <w:t>oznámení vady odeslané kupujícím v poslední den záruční doby se považuje za včas učiněné.</w:t>
      </w:r>
    </w:p>
    <w:p w:rsidR="006E5F4E" w:rsidRPr="00510D17" w:rsidRDefault="006E5F4E" w:rsidP="006E5F4E">
      <w:pPr>
        <w:pStyle w:val="Odstavecseseznamem"/>
        <w:rPr>
          <w:rFonts w:ascii="Arial" w:hAnsi="Arial" w:cs="Arial"/>
        </w:rPr>
      </w:pPr>
    </w:p>
    <w:p w:rsidR="006E5F4E" w:rsidRPr="00510D17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r w:rsidRPr="00510D17">
        <w:rPr>
          <w:rFonts w:ascii="Arial" w:hAnsi="Arial" w:cs="Arial"/>
        </w:rPr>
        <w:t xml:space="preserve">V oznámení vad musí být vady popsány nebo uvedeno jak se projevují. Dále v oznámení vad kupující uvede, jakým způsobem požaduje sjednat nápravu. Kupující je oprávněn požadovat zejména:  </w:t>
      </w:r>
    </w:p>
    <w:p w:rsidR="006E5F4E" w:rsidRPr="00510D17" w:rsidRDefault="006E5F4E" w:rsidP="000D6008">
      <w:pPr>
        <w:widowControl w:val="0"/>
        <w:numPr>
          <w:ilvl w:val="0"/>
          <w:numId w:val="8"/>
        </w:numPr>
        <w:spacing w:after="60"/>
        <w:ind w:left="907"/>
        <w:jc w:val="both"/>
        <w:rPr>
          <w:rFonts w:ascii="Arial" w:hAnsi="Arial" w:cs="Arial"/>
        </w:rPr>
      </w:pPr>
      <w:r w:rsidRPr="00510D17">
        <w:rPr>
          <w:rFonts w:ascii="Arial" w:hAnsi="Arial" w:cs="Arial"/>
        </w:rPr>
        <w:t>odstranění vady dodáním nového zboží nebo dodáním chybějícího komponentu,</w:t>
      </w:r>
    </w:p>
    <w:p w:rsidR="006E5F4E" w:rsidRPr="00510D17" w:rsidRDefault="006E5F4E" w:rsidP="000D6008">
      <w:pPr>
        <w:widowControl w:val="0"/>
        <w:numPr>
          <w:ilvl w:val="0"/>
          <w:numId w:val="8"/>
        </w:numPr>
        <w:spacing w:after="60"/>
        <w:ind w:left="907"/>
        <w:jc w:val="both"/>
        <w:rPr>
          <w:rFonts w:ascii="Arial" w:hAnsi="Arial" w:cs="Arial"/>
        </w:rPr>
      </w:pPr>
      <w:r w:rsidRPr="00510D17">
        <w:rPr>
          <w:rFonts w:ascii="Arial" w:hAnsi="Arial" w:cs="Arial"/>
        </w:rPr>
        <w:t xml:space="preserve">odstranění vady opravou, je-li vada opravitelná,  </w:t>
      </w:r>
    </w:p>
    <w:p w:rsidR="006E5F4E" w:rsidRPr="00510D17" w:rsidRDefault="006E5F4E" w:rsidP="000D6008">
      <w:pPr>
        <w:widowControl w:val="0"/>
        <w:numPr>
          <w:ilvl w:val="0"/>
          <w:numId w:val="8"/>
        </w:numPr>
        <w:spacing w:after="60"/>
        <w:ind w:left="907"/>
        <w:jc w:val="both"/>
        <w:rPr>
          <w:rFonts w:ascii="Arial" w:hAnsi="Arial" w:cs="Arial"/>
        </w:rPr>
      </w:pPr>
      <w:r w:rsidRPr="00510D17">
        <w:rPr>
          <w:rFonts w:ascii="Arial" w:hAnsi="Arial" w:cs="Arial"/>
        </w:rPr>
        <w:t xml:space="preserve">přiměřenou slevu ze sjednané ceny. </w:t>
      </w:r>
    </w:p>
    <w:p w:rsidR="006E5F4E" w:rsidRPr="00510D17" w:rsidRDefault="006E5F4E" w:rsidP="006E5F4E">
      <w:pPr>
        <w:widowControl w:val="0"/>
        <w:tabs>
          <w:tab w:val="num" w:pos="1418"/>
        </w:tabs>
        <w:spacing w:after="120"/>
        <w:ind w:left="547"/>
        <w:rPr>
          <w:rFonts w:ascii="Arial" w:hAnsi="Arial" w:cs="Arial"/>
        </w:rPr>
      </w:pPr>
      <w:r w:rsidRPr="00510D17">
        <w:rPr>
          <w:rFonts w:ascii="Arial" w:hAnsi="Arial" w:cs="Arial"/>
        </w:rPr>
        <w:t>Kupující je oprávněn vybrat si ten způsob, který mu nejlépe vyhovuje. V případě, že je vadné plnění podstatným porušením smlouvy ze strany prodávajícího, má kupující právo od smlouvy odstoupit za podmínek sjednaných touto smlouvou.</w:t>
      </w:r>
    </w:p>
    <w:p w:rsidR="006E5F4E" w:rsidRPr="00510D17" w:rsidRDefault="006E5F4E" w:rsidP="000D6008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</w:rPr>
      </w:pPr>
      <w:r w:rsidRPr="00510D17">
        <w:rPr>
          <w:rFonts w:ascii="Arial" w:hAnsi="Arial" w:cs="Arial"/>
        </w:rPr>
        <w:t xml:space="preserve">Prodávající je povinen při záručních opravách používat vždy nové a originální náhradní díly. </w:t>
      </w:r>
    </w:p>
    <w:p w:rsidR="006E5F4E" w:rsidRPr="00510D17" w:rsidRDefault="006E5F4E" w:rsidP="006E5F4E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</w:rPr>
      </w:pPr>
    </w:p>
    <w:p w:rsidR="006E5F4E" w:rsidRPr="00510D17" w:rsidRDefault="006E5F4E" w:rsidP="000D6008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</w:rPr>
      </w:pPr>
      <w:r w:rsidRPr="00510D17">
        <w:rPr>
          <w:rFonts w:ascii="Arial" w:hAnsi="Arial" w:cs="Arial"/>
        </w:rPr>
        <w:t>Náklady na odstranění oznámené vady nese prodávající ve sporných případech až do doby, než se prokáže, zdali byla vada oznámena oprávněně. Prokáže-li se ve sporných případech, že kupující</w:t>
      </w:r>
      <w:r w:rsidR="00A52F4B" w:rsidRPr="00510D17">
        <w:rPr>
          <w:rFonts w:ascii="Arial" w:hAnsi="Arial" w:cs="Arial"/>
        </w:rPr>
        <w:t xml:space="preserve"> oznámil vadu neoprávněně, tzn.</w:t>
      </w:r>
      <w:r w:rsidRPr="00510D17">
        <w:rPr>
          <w:rFonts w:ascii="Arial" w:hAnsi="Arial" w:cs="Arial"/>
        </w:rPr>
        <w:t xml:space="preserve"> že oznámená vada není záruční vadou, je povinen uhradit prodávajícímu veškeré náklady prodávajícím účelně vynaložené v souvislosti s odstraněním neoprávněně oznámené vady.</w:t>
      </w:r>
    </w:p>
    <w:p w:rsidR="006E5F4E" w:rsidRPr="00510D17" w:rsidRDefault="006E5F4E" w:rsidP="006E5F4E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</w:rPr>
      </w:pPr>
    </w:p>
    <w:p w:rsidR="006E5F4E" w:rsidRPr="00510D17" w:rsidRDefault="006E5F4E" w:rsidP="000D6008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</w:rPr>
      </w:pPr>
      <w:r w:rsidRPr="00510D17">
        <w:rPr>
          <w:rFonts w:ascii="Arial" w:hAnsi="Arial" w:cs="Arial"/>
        </w:rPr>
        <w:t xml:space="preserve">Lhůtu pro odstranění oznámených vad sjednají obě smluvní strany písemně podle povahy a rozsahu oznámené vady. Nedojde-li mezi oběma stranami k dohodě o termínu odstranění oznámené vady, platí, že oznámená vada musí být odstraněna nejpozději do 10 pracovních dnů od doručení oznámení o vadě prodávajícímu, pokud není v této smlouvě stanoveno jinak. </w:t>
      </w:r>
    </w:p>
    <w:p w:rsidR="006E5F4E" w:rsidRPr="00510D17" w:rsidRDefault="006E5F4E" w:rsidP="006E5F4E">
      <w:pPr>
        <w:pStyle w:val="Odstavecseseznamem"/>
        <w:rPr>
          <w:rFonts w:ascii="Arial" w:hAnsi="Arial" w:cs="Arial"/>
        </w:rPr>
      </w:pPr>
    </w:p>
    <w:p w:rsidR="006E5F4E" w:rsidRPr="00510D17" w:rsidRDefault="006E5F4E" w:rsidP="000D6008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</w:rPr>
      </w:pPr>
      <w:r w:rsidRPr="00510D17">
        <w:rPr>
          <w:rFonts w:ascii="Arial" w:hAnsi="Arial" w:cs="Arial"/>
        </w:rPr>
        <w:t>Kupující je povinen umožnit pracovníkům prodávajícího přístup do prostor nezbytných pro odstranění vady. Pokud tak neučiní, není prodávající v prodlení s termínem přistoupení k odstranění vady ani s termínem pro odstranění vady.</w:t>
      </w:r>
    </w:p>
    <w:p w:rsidR="006E5F4E" w:rsidRPr="00510D17" w:rsidRDefault="006E5F4E" w:rsidP="006E5F4E">
      <w:pPr>
        <w:pStyle w:val="Odstavecseseznamem"/>
        <w:rPr>
          <w:rFonts w:ascii="Arial" w:hAnsi="Arial" w:cs="Arial"/>
        </w:rPr>
      </w:pPr>
    </w:p>
    <w:p w:rsidR="006E5F4E" w:rsidRPr="00510D17" w:rsidRDefault="006E5F4E" w:rsidP="000D6008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</w:rPr>
      </w:pPr>
      <w:r w:rsidRPr="00510D17">
        <w:rPr>
          <w:rFonts w:ascii="Arial" w:hAnsi="Arial" w:cs="Arial"/>
        </w:rPr>
        <w:t>Prodávající se zavazuje odstranit oznámené vady označené kupujícím jako havarijní bránící užívání do 8 pracovních dnů od obdržení písemného oznámení vady, pokud se smluvní strany nedohodnou jinak.</w:t>
      </w:r>
    </w:p>
    <w:p w:rsidR="006E5F4E" w:rsidRPr="00510D17" w:rsidRDefault="006E5F4E" w:rsidP="006E5F4E">
      <w:pPr>
        <w:pStyle w:val="Odstavecseseznamem"/>
        <w:rPr>
          <w:rFonts w:ascii="Arial" w:hAnsi="Arial" w:cs="Arial"/>
        </w:rPr>
      </w:pPr>
    </w:p>
    <w:p w:rsidR="006E5F4E" w:rsidRPr="00510D17" w:rsidRDefault="006E5F4E" w:rsidP="000D6008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</w:rPr>
      </w:pPr>
      <w:r w:rsidRPr="00510D17">
        <w:rPr>
          <w:rFonts w:ascii="Arial" w:hAnsi="Arial" w:cs="Arial"/>
        </w:rPr>
        <w:t>O odstranění oznámené vady sepíše kupující protokol, ve kterém potvrdí odstranění vady nebo uvede důvody, pro které odmítá opravu převzít.</w:t>
      </w:r>
    </w:p>
    <w:p w:rsidR="006E5F4E" w:rsidRPr="00510D17" w:rsidRDefault="006E5F4E" w:rsidP="006E5F4E">
      <w:pPr>
        <w:pStyle w:val="Odstavecseseznamem"/>
        <w:rPr>
          <w:rFonts w:ascii="Arial" w:hAnsi="Arial" w:cs="Arial"/>
        </w:rPr>
      </w:pPr>
    </w:p>
    <w:p w:rsidR="006E5F4E" w:rsidRPr="00510D17" w:rsidRDefault="006E5F4E" w:rsidP="000D6008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</w:rPr>
      </w:pPr>
      <w:r w:rsidRPr="00510D17">
        <w:rPr>
          <w:rFonts w:ascii="Arial" w:hAnsi="Arial" w:cs="Arial"/>
        </w:rPr>
        <w:t>V případě, že prodávající bude v prodlení s odstraněním oznámené vady, je kupující oprávněn odstranění vady provést sám nebo prostřednictvím třetí osoby na náklady prodávajícího. Náklady s tím spojené je prodávající povinen uhradit kupujícímu do 15 kalendářních dnů po obdržení písemné výzvy k úhradě. Odstranění vady svépomocí nebo prostřednictvím třetí osoby nemá vliv na poskytnutou záruku za jakost dle této smlouvy.</w:t>
      </w:r>
    </w:p>
    <w:p w:rsidR="00FC3554" w:rsidRPr="00510D17" w:rsidRDefault="00FC3554" w:rsidP="00A70F01">
      <w:pPr>
        <w:pStyle w:val="Zkladntext"/>
        <w:spacing w:after="0"/>
        <w:jc w:val="center"/>
        <w:rPr>
          <w:b/>
          <w:iCs/>
        </w:rPr>
      </w:pPr>
    </w:p>
    <w:p w:rsidR="00DC38A0" w:rsidRPr="00510D17" w:rsidRDefault="00DC38A0" w:rsidP="00A70F01">
      <w:pPr>
        <w:pStyle w:val="Zkladntext"/>
        <w:spacing w:after="0"/>
        <w:jc w:val="center"/>
        <w:rPr>
          <w:b/>
          <w:iCs/>
        </w:rPr>
      </w:pPr>
      <w:r w:rsidRPr="00510D17">
        <w:rPr>
          <w:b/>
          <w:iCs/>
        </w:rPr>
        <w:t>VII</w:t>
      </w:r>
      <w:r w:rsidR="00533222" w:rsidRPr="00510D17">
        <w:rPr>
          <w:b/>
          <w:iCs/>
        </w:rPr>
        <w:t>I</w:t>
      </w:r>
      <w:r w:rsidRPr="00510D17">
        <w:rPr>
          <w:b/>
          <w:iCs/>
        </w:rPr>
        <w:t>.</w:t>
      </w:r>
    </w:p>
    <w:p w:rsidR="00C0243A" w:rsidRPr="00510D17" w:rsidRDefault="00C0243A" w:rsidP="00C0243A">
      <w:pPr>
        <w:jc w:val="center"/>
        <w:rPr>
          <w:rFonts w:ascii="Arial" w:hAnsi="Arial" w:cs="Arial"/>
          <w:b/>
        </w:rPr>
      </w:pPr>
      <w:r w:rsidRPr="00510D17">
        <w:rPr>
          <w:rFonts w:ascii="Arial" w:hAnsi="Arial" w:cs="Arial"/>
          <w:b/>
        </w:rPr>
        <w:t>Smluvní pokuty</w:t>
      </w:r>
    </w:p>
    <w:p w:rsidR="00C0243A" w:rsidRPr="00510D17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</w:rPr>
      </w:pPr>
      <w:r w:rsidRPr="00510D17">
        <w:rPr>
          <w:rFonts w:ascii="Arial" w:hAnsi="Arial" w:cs="Arial"/>
        </w:rPr>
        <w:t xml:space="preserve">Pokud bude prodávající v prodlení s řádným dodáním zboží v rozsahu dle čl. III. této </w:t>
      </w:r>
      <w:r w:rsidRPr="00510D17">
        <w:rPr>
          <w:rFonts w:ascii="Arial" w:hAnsi="Arial" w:cs="Arial"/>
        </w:rPr>
        <w:lastRenderedPageBreak/>
        <w:t xml:space="preserve">smlouvy, má kupující právo požadovat uhrazení smluvní pokuty ze strany prodávajícího ve výši 0,1 % z kupní ceny </w:t>
      </w:r>
      <w:r w:rsidR="00314FAF" w:rsidRPr="00510D17">
        <w:rPr>
          <w:rFonts w:ascii="Arial" w:hAnsi="Arial" w:cs="Arial"/>
        </w:rPr>
        <w:t xml:space="preserve">bez DPH </w:t>
      </w:r>
      <w:r w:rsidRPr="00510D17">
        <w:rPr>
          <w:rFonts w:ascii="Arial" w:hAnsi="Arial" w:cs="Arial"/>
        </w:rPr>
        <w:t>za každý i započatý den prodlení.</w:t>
      </w:r>
    </w:p>
    <w:p w:rsidR="00C0243A" w:rsidRPr="00510D17" w:rsidRDefault="00C0243A" w:rsidP="00C0243A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</w:rPr>
      </w:pPr>
    </w:p>
    <w:p w:rsidR="00C0243A" w:rsidRPr="00510D17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</w:rPr>
      </w:pPr>
      <w:r w:rsidRPr="00510D17">
        <w:rPr>
          <w:rFonts w:ascii="Arial" w:hAnsi="Arial" w:cs="Arial"/>
        </w:rPr>
        <w:t xml:space="preserve">Pokud prodávající neodstraní vady uvedené v dokladu o předání a převzetí zboží v dohodnutém termínu, má kupující právo požadovat uhrazení smluvní pokuty ze strany prodávajícího ve výši </w:t>
      </w:r>
      <w:r w:rsidR="008C7609" w:rsidRPr="00510D17">
        <w:rPr>
          <w:rFonts w:ascii="Arial" w:hAnsi="Arial" w:cs="Arial"/>
        </w:rPr>
        <w:t>500, -</w:t>
      </w:r>
      <w:r w:rsidRPr="00510D17">
        <w:rPr>
          <w:rFonts w:ascii="Arial" w:hAnsi="Arial" w:cs="Arial"/>
        </w:rPr>
        <w:t xml:space="preserve"> Kč za každou vadu, u níž je v prodlení, a to za každý i započatý den prodlení.</w:t>
      </w:r>
    </w:p>
    <w:p w:rsidR="00C0243A" w:rsidRPr="00510D17" w:rsidRDefault="00C0243A" w:rsidP="00C0243A">
      <w:pPr>
        <w:pStyle w:val="Odstavecseseznamem"/>
        <w:rPr>
          <w:rFonts w:ascii="Arial" w:hAnsi="Arial" w:cs="Arial"/>
        </w:rPr>
      </w:pPr>
    </w:p>
    <w:p w:rsidR="00C0243A" w:rsidRPr="00510D17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</w:rPr>
      </w:pPr>
      <w:r w:rsidRPr="00510D17">
        <w:rPr>
          <w:rFonts w:ascii="Arial" w:hAnsi="Arial" w:cs="Arial"/>
        </w:rPr>
        <w:t>Pokud prodávající neodstraní oznámené vady v dohodnutém termínu</w:t>
      </w:r>
      <w:r w:rsidR="00FC3554" w:rsidRPr="00510D17">
        <w:rPr>
          <w:rFonts w:ascii="Arial" w:hAnsi="Arial" w:cs="Arial"/>
        </w:rPr>
        <w:t xml:space="preserve"> (vady oznámené v záruční době)</w:t>
      </w:r>
      <w:r w:rsidRPr="00510D17">
        <w:rPr>
          <w:rFonts w:ascii="Arial" w:hAnsi="Arial" w:cs="Arial"/>
        </w:rPr>
        <w:t xml:space="preserve">, má kupující právo požadovat uhrazení smluvní pokuty ve výši </w:t>
      </w:r>
      <w:r w:rsidR="008C7609" w:rsidRPr="00510D17">
        <w:rPr>
          <w:rFonts w:ascii="Arial" w:hAnsi="Arial" w:cs="Arial"/>
        </w:rPr>
        <w:t>500, -</w:t>
      </w:r>
      <w:r w:rsidRPr="00510D17">
        <w:rPr>
          <w:rFonts w:ascii="Arial" w:hAnsi="Arial" w:cs="Arial"/>
        </w:rPr>
        <w:t xml:space="preserve"> Kč za každou oznámenou vadu, u níž je v prodlení, a to za každý i započatý den prodlení.</w:t>
      </w:r>
    </w:p>
    <w:p w:rsidR="00C0243A" w:rsidRPr="00510D17" w:rsidRDefault="00C0243A" w:rsidP="00C0243A">
      <w:pPr>
        <w:pStyle w:val="Odstavecseseznamem"/>
        <w:rPr>
          <w:rFonts w:ascii="Arial" w:hAnsi="Arial" w:cs="Arial"/>
        </w:rPr>
      </w:pPr>
    </w:p>
    <w:p w:rsidR="00C0243A" w:rsidRPr="00510D17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</w:rPr>
      </w:pPr>
      <w:r w:rsidRPr="00510D17">
        <w:rPr>
          <w:rFonts w:ascii="Arial" w:hAnsi="Arial" w:cs="Arial"/>
        </w:rPr>
        <w:t>Pokud bude kupující v prodlení s úhradou kupní ceny, sjednávají si smluvní strany možnost uplatnění úroku z prodlení ve výši 0,05</w:t>
      </w:r>
      <w:r w:rsidR="00A52F4B" w:rsidRPr="00510D17">
        <w:rPr>
          <w:rFonts w:ascii="Arial" w:hAnsi="Arial" w:cs="Arial"/>
        </w:rPr>
        <w:t> </w:t>
      </w:r>
      <w:r w:rsidRPr="00510D17">
        <w:rPr>
          <w:rFonts w:ascii="Arial" w:hAnsi="Arial" w:cs="Arial"/>
        </w:rPr>
        <w:t>% z dlužné částky za každý i započatý den prodlení.</w:t>
      </w:r>
    </w:p>
    <w:p w:rsidR="00C0243A" w:rsidRPr="00510D17" w:rsidRDefault="00C0243A" w:rsidP="00C0243A">
      <w:pPr>
        <w:pStyle w:val="Odstavecseseznamem"/>
        <w:rPr>
          <w:rFonts w:ascii="Arial" w:hAnsi="Arial" w:cs="Arial"/>
        </w:rPr>
      </w:pPr>
    </w:p>
    <w:p w:rsidR="00C0243A" w:rsidRPr="00510D17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</w:rPr>
      </w:pPr>
      <w:r w:rsidRPr="00510D17">
        <w:rPr>
          <w:rFonts w:ascii="Arial" w:hAnsi="Arial" w:cs="Arial"/>
        </w:rPr>
        <w:t>Smluvní pokuty mohou být libovolně kombinovány, tzn. uplatnění jedné smluvní pokuty nevylučuje souběžné uplatnění jakékoliv jiné smluvní pokuty.</w:t>
      </w:r>
    </w:p>
    <w:p w:rsidR="00C0243A" w:rsidRPr="00510D17" w:rsidRDefault="00C0243A" w:rsidP="00C0243A">
      <w:pPr>
        <w:pStyle w:val="Odstavecseseznamem"/>
        <w:ind w:left="426" w:hanging="426"/>
        <w:jc w:val="both"/>
        <w:rPr>
          <w:rFonts w:ascii="Arial" w:hAnsi="Arial" w:cs="Arial"/>
        </w:rPr>
      </w:pPr>
    </w:p>
    <w:p w:rsidR="00C0243A" w:rsidRPr="00510D17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</w:rPr>
      </w:pPr>
      <w:r w:rsidRPr="00510D17">
        <w:rPr>
          <w:rFonts w:ascii="Arial" w:hAnsi="Arial" w:cs="Arial"/>
        </w:rPr>
        <w:t xml:space="preserve"> Ujednání o smluvních pokutách v této smlouvě nemají vliv na právo kupujícího na plnou náhradu škody vzniklé z porušení povinnosti prodávajícího, ke které se smluvní pokuta vztahuje.</w:t>
      </w:r>
    </w:p>
    <w:p w:rsidR="00C0243A" w:rsidRPr="00510D17" w:rsidRDefault="00C0243A" w:rsidP="00C0243A">
      <w:pPr>
        <w:pStyle w:val="Odstavecseseznamem"/>
        <w:rPr>
          <w:rFonts w:ascii="Arial" w:hAnsi="Arial" w:cs="Arial"/>
        </w:rPr>
      </w:pPr>
    </w:p>
    <w:p w:rsidR="00C0243A" w:rsidRPr="00510D17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</w:rPr>
      </w:pPr>
      <w:r w:rsidRPr="00510D17">
        <w:rPr>
          <w:rFonts w:ascii="Arial" w:hAnsi="Arial" w:cs="Arial"/>
        </w:rPr>
        <w:t>Pokud není v této smlouvě uvedeno jinak, zaplacení smluvní pokuty kupujícímu nezbavuje prodávajícího závazku splnit povinnosti dané mu touto smlouvou.</w:t>
      </w:r>
    </w:p>
    <w:p w:rsidR="00C0243A" w:rsidRPr="00510D17" w:rsidRDefault="00C0243A" w:rsidP="00C0243A">
      <w:pPr>
        <w:pStyle w:val="Odstavecseseznamem"/>
        <w:rPr>
          <w:rFonts w:ascii="Arial" w:hAnsi="Arial" w:cs="Arial"/>
        </w:rPr>
      </w:pPr>
    </w:p>
    <w:p w:rsidR="00C0243A" w:rsidRPr="00510D17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</w:rPr>
      </w:pPr>
      <w:r w:rsidRPr="00510D17">
        <w:rPr>
          <w:rFonts w:ascii="Arial" w:hAnsi="Arial" w:cs="Arial"/>
        </w:rPr>
        <w:t xml:space="preserve">Smluvní pokuty jsou splatné na základě faktury se splatností 30 kalendářních dní. </w:t>
      </w:r>
    </w:p>
    <w:p w:rsidR="00EF6351" w:rsidRPr="00510D17" w:rsidRDefault="00EF6351" w:rsidP="00865298">
      <w:pPr>
        <w:pStyle w:val="Zkladntext"/>
        <w:spacing w:after="0"/>
        <w:jc w:val="center"/>
        <w:rPr>
          <w:b/>
          <w:iCs/>
        </w:rPr>
      </w:pPr>
    </w:p>
    <w:p w:rsidR="00DC38A0" w:rsidRPr="00510D17" w:rsidRDefault="005B2269" w:rsidP="00865298">
      <w:pPr>
        <w:pStyle w:val="Zkladntext"/>
        <w:spacing w:after="0"/>
        <w:jc w:val="center"/>
        <w:rPr>
          <w:b/>
          <w:iCs/>
        </w:rPr>
      </w:pPr>
      <w:r w:rsidRPr="00510D17">
        <w:rPr>
          <w:b/>
          <w:iCs/>
        </w:rPr>
        <w:t>IX.</w:t>
      </w:r>
    </w:p>
    <w:p w:rsidR="00C0243A" w:rsidRPr="00510D17" w:rsidRDefault="00C0243A" w:rsidP="00C0243A">
      <w:pPr>
        <w:pStyle w:val="Odstavecseseznamem"/>
        <w:ind w:left="0"/>
        <w:jc w:val="center"/>
        <w:rPr>
          <w:rFonts w:ascii="Arial" w:hAnsi="Arial" w:cs="Arial"/>
          <w:b/>
        </w:rPr>
      </w:pPr>
      <w:r w:rsidRPr="00510D17">
        <w:rPr>
          <w:rFonts w:ascii="Arial" w:hAnsi="Arial" w:cs="Arial"/>
          <w:b/>
        </w:rPr>
        <w:t>Ukončení smlouvy, odstoupení od smlouvy</w:t>
      </w:r>
    </w:p>
    <w:p w:rsidR="00C0243A" w:rsidRPr="00510D17" w:rsidRDefault="00C0243A" w:rsidP="000D6008">
      <w:pPr>
        <w:pStyle w:val="Zkladntextodsazen"/>
        <w:numPr>
          <w:ilvl w:val="0"/>
          <w:numId w:val="12"/>
        </w:numPr>
        <w:spacing w:after="0" w:line="240" w:lineRule="auto"/>
      </w:pPr>
      <w:r w:rsidRPr="00510D17">
        <w:t>Smluvní strany se mohou písemně dohodnout na ukončení smluvního vztahu z této kupní smlouvy k určitému datu.</w:t>
      </w:r>
    </w:p>
    <w:p w:rsidR="00C0243A" w:rsidRPr="00510D17" w:rsidRDefault="00C0243A" w:rsidP="00C0243A">
      <w:pPr>
        <w:pStyle w:val="Zkladntextodsazen"/>
        <w:spacing w:after="0"/>
      </w:pPr>
    </w:p>
    <w:p w:rsidR="00C0243A" w:rsidRPr="00510D17" w:rsidRDefault="00C0243A" w:rsidP="000D6008">
      <w:pPr>
        <w:pStyle w:val="Zkladntextodsazen"/>
        <w:numPr>
          <w:ilvl w:val="0"/>
          <w:numId w:val="12"/>
        </w:numPr>
        <w:spacing w:after="0" w:line="240" w:lineRule="auto"/>
      </w:pPr>
      <w:r w:rsidRPr="00510D17">
        <w:t xml:space="preserve">Od této smlouvy může odstoupit kterákoliv smluvní strana, pokud lze prokazatelně zjistit podstatné porušení této smlouvy druhou smluvní stranou. Nejdříve však musí druhou stranu vyzvat písemně k odstranění podstatného porušení smlouvy, které musí být provedeno do 7 kalendářních dnů od doručení této výzvy. </w:t>
      </w:r>
    </w:p>
    <w:p w:rsidR="00C0243A" w:rsidRPr="00510D17" w:rsidRDefault="00C0243A" w:rsidP="003C450B">
      <w:pPr>
        <w:pStyle w:val="Odstavecseseznamem"/>
        <w:spacing w:after="0"/>
        <w:rPr>
          <w:rFonts w:ascii="Arial" w:hAnsi="Arial" w:cs="Arial"/>
        </w:rPr>
      </w:pPr>
    </w:p>
    <w:p w:rsidR="00C0243A" w:rsidRPr="00510D17" w:rsidRDefault="00C0243A" w:rsidP="000D6008">
      <w:pPr>
        <w:pStyle w:val="Zkladntextodsazen"/>
        <w:numPr>
          <w:ilvl w:val="0"/>
          <w:numId w:val="12"/>
        </w:numPr>
        <w:spacing w:after="0" w:line="240" w:lineRule="auto"/>
      </w:pPr>
      <w:r w:rsidRPr="00510D17">
        <w:t>Kupující má právo odstoupit od smlouvy v případě podstatného porušení smlouvy prodávajícím, kterým kromě případů odstoupení kupujícího výslovně uvedených v ostatních ustanoveních je zejména, když:</w:t>
      </w:r>
    </w:p>
    <w:p w:rsidR="00C0243A" w:rsidRPr="00510D17" w:rsidRDefault="00C0243A" w:rsidP="000D6008">
      <w:pPr>
        <w:widowControl w:val="0"/>
        <w:numPr>
          <w:ilvl w:val="0"/>
          <w:numId w:val="13"/>
        </w:numPr>
        <w:spacing w:after="60"/>
        <w:jc w:val="both"/>
        <w:rPr>
          <w:rFonts w:ascii="Arial" w:hAnsi="Arial" w:cs="Arial"/>
        </w:rPr>
      </w:pPr>
      <w:r w:rsidRPr="00510D17">
        <w:rPr>
          <w:rFonts w:ascii="Arial" w:hAnsi="Arial" w:cs="Arial"/>
        </w:rPr>
        <w:t>prodávající je v prodlení s dodáním zboží v rozsahu dle čl. III. této smlouvy, delším než 15 dnů.</w:t>
      </w:r>
    </w:p>
    <w:p w:rsidR="00C0243A" w:rsidRPr="00510D17" w:rsidRDefault="00C0243A" w:rsidP="000D6008">
      <w:pPr>
        <w:widowControl w:val="0"/>
        <w:numPr>
          <w:ilvl w:val="0"/>
          <w:numId w:val="13"/>
        </w:numPr>
        <w:spacing w:after="60"/>
        <w:jc w:val="both"/>
        <w:rPr>
          <w:rFonts w:ascii="Arial" w:hAnsi="Arial" w:cs="Arial"/>
        </w:rPr>
      </w:pPr>
      <w:r w:rsidRPr="00510D17">
        <w:rPr>
          <w:rFonts w:ascii="Arial" w:hAnsi="Arial" w:cs="Arial"/>
        </w:rPr>
        <w:t>prodávající nedodržel garantované parametry předmětu plnění</w:t>
      </w:r>
    </w:p>
    <w:p w:rsidR="00C0243A" w:rsidRPr="00510D17" w:rsidRDefault="00C0243A" w:rsidP="000D6008">
      <w:pPr>
        <w:widowControl w:val="0"/>
        <w:numPr>
          <w:ilvl w:val="0"/>
          <w:numId w:val="13"/>
        </w:numPr>
        <w:spacing w:after="60"/>
        <w:jc w:val="both"/>
        <w:rPr>
          <w:rFonts w:ascii="Arial" w:hAnsi="Arial" w:cs="Arial"/>
        </w:rPr>
      </w:pPr>
      <w:r w:rsidRPr="00510D17">
        <w:rPr>
          <w:rFonts w:ascii="Arial" w:hAnsi="Arial" w:cs="Arial"/>
        </w:rPr>
        <w:t xml:space="preserve">dodání neoriginálního zboží pořízeného mimo oficiální distribuční kanál výrobce. </w:t>
      </w:r>
    </w:p>
    <w:p w:rsidR="00C0243A" w:rsidRPr="00510D17" w:rsidRDefault="00C0243A" w:rsidP="000D6008">
      <w:pPr>
        <w:pStyle w:val="Odstavecseseznamem"/>
        <w:widowControl w:val="0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510D17">
        <w:rPr>
          <w:rFonts w:ascii="Arial" w:hAnsi="Arial" w:cs="Arial"/>
        </w:rPr>
        <w:t xml:space="preserve">Prodávající má právo odstoupit od smlouvy v případě podstatného porušení smlouvy kupujícím, kterým kromě případů odstoupení prodávajícího výslovně uvedených v ostatních ustanoveních je, když se kupující přes opakovaná upozornění zpozdil o více než 30 dnů s úhradou kupní ceny na základě faktury, kterou přijal a nevrátil v souladu </w:t>
      </w:r>
      <w:r w:rsidRPr="00510D17">
        <w:rPr>
          <w:rFonts w:ascii="Arial" w:hAnsi="Arial" w:cs="Arial"/>
        </w:rPr>
        <w:lastRenderedPageBreak/>
        <w:t>s touto smlouvou.</w:t>
      </w:r>
    </w:p>
    <w:p w:rsidR="00C0243A" w:rsidRPr="00510D17" w:rsidRDefault="00C0243A" w:rsidP="00C0243A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</w:rPr>
      </w:pPr>
    </w:p>
    <w:p w:rsidR="00C0243A" w:rsidRPr="00510D17" w:rsidRDefault="00C0243A" w:rsidP="000D6008">
      <w:pPr>
        <w:pStyle w:val="Odstavecseseznamem"/>
        <w:widowControl w:val="0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</w:rPr>
      </w:pPr>
      <w:r w:rsidRPr="00510D17">
        <w:rPr>
          <w:rFonts w:ascii="Arial" w:hAnsi="Arial" w:cs="Arial"/>
        </w:rPr>
        <w:t>Odstoupení musí být učiněno písemně a oznámeno druhé smluvní straně. V odstoupení musí být dále uveden důvod, pro který strana od smlouvy odstupuje. Účinky odstoupení nastávají dnem doručení písemného oznámení o odstoupení druhé smluvní straně.</w:t>
      </w:r>
    </w:p>
    <w:p w:rsidR="00C0243A" w:rsidRPr="00510D17" w:rsidRDefault="00C0243A" w:rsidP="00C0243A">
      <w:pPr>
        <w:pStyle w:val="Odstavecseseznamem"/>
        <w:rPr>
          <w:rFonts w:ascii="Arial" w:hAnsi="Arial" w:cs="Arial"/>
        </w:rPr>
      </w:pPr>
    </w:p>
    <w:p w:rsidR="00C0243A" w:rsidRPr="00510D17" w:rsidRDefault="00C0243A" w:rsidP="000D6008">
      <w:pPr>
        <w:pStyle w:val="Odstavecseseznamem"/>
        <w:widowControl w:val="0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</w:rPr>
      </w:pPr>
      <w:r w:rsidRPr="00510D17">
        <w:rPr>
          <w:rFonts w:ascii="Arial" w:hAnsi="Arial" w:cs="Arial"/>
        </w:rPr>
        <w:t xml:space="preserve">Kupující je oprávněn od této smlouvy odstoupit v případě, že rozhodnutím poskytovatele dotace dojde k odebrání či krácení finanční podpory na realizaci projektu. </w:t>
      </w:r>
    </w:p>
    <w:p w:rsidR="00C0243A" w:rsidRPr="00510D17" w:rsidRDefault="00C0243A" w:rsidP="00C0243A">
      <w:pPr>
        <w:pStyle w:val="Odstavecseseznamem"/>
        <w:rPr>
          <w:rFonts w:ascii="Arial" w:hAnsi="Arial" w:cs="Arial"/>
        </w:rPr>
      </w:pPr>
    </w:p>
    <w:p w:rsidR="00C0243A" w:rsidRPr="00510D17" w:rsidRDefault="00C0243A" w:rsidP="000D6008">
      <w:pPr>
        <w:pStyle w:val="Odstavecseseznamem"/>
        <w:widowControl w:val="0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</w:rPr>
      </w:pPr>
      <w:r w:rsidRPr="00510D17">
        <w:rPr>
          <w:rFonts w:ascii="Arial" w:hAnsi="Arial" w:cs="Arial"/>
        </w:rPr>
        <w:t>Při zjištění opakovaného porušování povinností prodávajícího dle této smlouvy je kupující oprávněn od smlouvy bez dalšího odstoupit, aniž by prodávajícímu stanovil lhůtu pro sjednání nápravy.</w:t>
      </w:r>
    </w:p>
    <w:p w:rsidR="00C0243A" w:rsidRPr="00510D17" w:rsidRDefault="00C0243A" w:rsidP="00C0243A">
      <w:pPr>
        <w:pStyle w:val="Odstavecseseznamem"/>
        <w:rPr>
          <w:rFonts w:ascii="Arial" w:hAnsi="Arial" w:cs="Arial"/>
        </w:rPr>
      </w:pPr>
    </w:p>
    <w:p w:rsidR="00DC38A0" w:rsidRPr="00510D17" w:rsidRDefault="00C0243A" w:rsidP="000D6008">
      <w:pPr>
        <w:pStyle w:val="Odstavecseseznamem"/>
        <w:widowControl w:val="0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</w:rPr>
      </w:pPr>
      <w:r w:rsidRPr="00510D17">
        <w:rPr>
          <w:rFonts w:ascii="Arial" w:hAnsi="Arial" w:cs="Arial"/>
        </w:rPr>
        <w:t>Odstoupení od smlouvy se nedotýká nároku na náhradu škody či smluvní pokuty. Odstoupení od smlouvy se rovněž nedotýká ujednání, která mají vzhledem ke své povaze zavazovat smluvní strany i po odstoupení od smlouvy, zejména ujednání o záruce a způsobu řešení sporů.</w:t>
      </w:r>
    </w:p>
    <w:p w:rsidR="003C450B" w:rsidRPr="00510D17" w:rsidRDefault="003C450B" w:rsidP="003C450B">
      <w:pPr>
        <w:pStyle w:val="Odstavecseseznamem"/>
        <w:rPr>
          <w:rFonts w:ascii="Arial" w:hAnsi="Arial" w:cs="Arial"/>
        </w:rPr>
      </w:pPr>
    </w:p>
    <w:p w:rsidR="003C450B" w:rsidRPr="00510D17" w:rsidRDefault="003C450B" w:rsidP="003C450B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</w:rPr>
      </w:pPr>
    </w:p>
    <w:p w:rsidR="00DC38A0" w:rsidRPr="00510D17" w:rsidRDefault="00DC38A0" w:rsidP="00865298">
      <w:pPr>
        <w:pStyle w:val="Zkladntext"/>
        <w:spacing w:after="0"/>
        <w:jc w:val="center"/>
        <w:rPr>
          <w:b/>
          <w:iCs/>
        </w:rPr>
      </w:pPr>
      <w:r w:rsidRPr="00510D17">
        <w:rPr>
          <w:b/>
          <w:iCs/>
        </w:rPr>
        <w:t>X.</w:t>
      </w:r>
    </w:p>
    <w:p w:rsidR="00357C24" w:rsidRPr="00510D17" w:rsidRDefault="00357C24" w:rsidP="00357C24">
      <w:pPr>
        <w:pStyle w:val="Zkladntext"/>
        <w:spacing w:after="0"/>
        <w:jc w:val="center"/>
        <w:rPr>
          <w:b/>
        </w:rPr>
      </w:pPr>
      <w:r w:rsidRPr="00510D17">
        <w:rPr>
          <w:b/>
        </w:rPr>
        <w:t>Řešení případných sporů mezi smluvními stranami</w:t>
      </w:r>
    </w:p>
    <w:p w:rsidR="00357C24" w:rsidRPr="00510D17" w:rsidRDefault="00357C24" w:rsidP="00357C24">
      <w:pPr>
        <w:pStyle w:val="Zkladntext"/>
        <w:spacing w:after="0"/>
        <w:jc w:val="center"/>
        <w:rPr>
          <w:b/>
        </w:rPr>
      </w:pPr>
    </w:p>
    <w:p w:rsidR="00357C24" w:rsidRPr="00510D17" w:rsidRDefault="00357C24" w:rsidP="000D6008">
      <w:pPr>
        <w:pStyle w:val="Zkladntextodsazen"/>
        <w:numPr>
          <w:ilvl w:val="0"/>
          <w:numId w:val="2"/>
        </w:numPr>
        <w:spacing w:after="0" w:line="240" w:lineRule="auto"/>
      </w:pPr>
      <w:r w:rsidRPr="00510D17">
        <w:t xml:space="preserve">V případě vzniku sporu mezi smluvními stranami ta smluvní strana, která se bude cítit poškozena na svých právech má právo navrhnout druhé smluvní straně „jednání o </w:t>
      </w:r>
      <w:r w:rsidR="00802249">
        <w:t>smíru</w:t>
      </w:r>
      <w:r w:rsidR="00314FAF" w:rsidRPr="00510D17">
        <w:t>“</w:t>
      </w:r>
      <w:r w:rsidRPr="00510D17">
        <w:t>. Současně s návrhem jednání o smíru předloží druhé smluvní straně - návrhy a důkazy včetně fotokopií listin potvrzující její tvrzení a návrh na konečné řešení.</w:t>
      </w:r>
    </w:p>
    <w:p w:rsidR="00357C24" w:rsidRPr="00510D17" w:rsidRDefault="00357C24" w:rsidP="00357C24">
      <w:pPr>
        <w:pStyle w:val="Zkladntextodsazen"/>
        <w:spacing w:after="0"/>
      </w:pPr>
    </w:p>
    <w:p w:rsidR="00357C24" w:rsidRPr="00510D17" w:rsidRDefault="00357C24" w:rsidP="000D6008">
      <w:pPr>
        <w:pStyle w:val="Zkladntextodsazen"/>
        <w:numPr>
          <w:ilvl w:val="0"/>
          <w:numId w:val="2"/>
        </w:numPr>
        <w:spacing w:after="0" w:line="240" w:lineRule="auto"/>
      </w:pPr>
      <w:r w:rsidRPr="00510D17">
        <w:t>Pokud nedojdou smluvní strany k dohodě do 30 dnů od předložení návrhu na jednání o smíru bude spor řešen prostřednictvím místně příslušného soudu podle sídla kupujícího.</w:t>
      </w:r>
    </w:p>
    <w:p w:rsidR="00357C24" w:rsidRPr="00510D17" w:rsidRDefault="00357C24" w:rsidP="005F3B76">
      <w:pPr>
        <w:pStyle w:val="Zkladntext"/>
        <w:spacing w:after="0"/>
        <w:jc w:val="center"/>
        <w:rPr>
          <w:b/>
          <w:iCs/>
        </w:rPr>
      </w:pPr>
    </w:p>
    <w:p w:rsidR="00DC38A0" w:rsidRPr="00510D17" w:rsidRDefault="00DC38A0" w:rsidP="005F3B76">
      <w:pPr>
        <w:pStyle w:val="Zkladntext"/>
        <w:spacing w:after="0"/>
        <w:jc w:val="center"/>
        <w:rPr>
          <w:b/>
          <w:iCs/>
        </w:rPr>
      </w:pPr>
      <w:r w:rsidRPr="00510D17">
        <w:rPr>
          <w:b/>
          <w:iCs/>
        </w:rPr>
        <w:t>X</w:t>
      </w:r>
      <w:r w:rsidR="00DC6F3E" w:rsidRPr="00510D17">
        <w:rPr>
          <w:b/>
          <w:iCs/>
        </w:rPr>
        <w:t>I</w:t>
      </w:r>
      <w:r w:rsidRPr="00510D17">
        <w:rPr>
          <w:b/>
          <w:iCs/>
        </w:rPr>
        <w:t>.</w:t>
      </w:r>
    </w:p>
    <w:p w:rsidR="00357C24" w:rsidRPr="00510D17" w:rsidRDefault="00357C24" w:rsidP="00357C24">
      <w:pPr>
        <w:jc w:val="center"/>
        <w:rPr>
          <w:rFonts w:ascii="Arial" w:hAnsi="Arial" w:cs="Arial"/>
          <w:b/>
        </w:rPr>
      </w:pPr>
      <w:r w:rsidRPr="00510D17">
        <w:rPr>
          <w:rFonts w:ascii="Arial" w:hAnsi="Arial" w:cs="Arial"/>
          <w:b/>
        </w:rPr>
        <w:t>Ostatní ujednání</w:t>
      </w:r>
    </w:p>
    <w:p w:rsidR="00357C24" w:rsidRPr="00510D17" w:rsidRDefault="00357C24" w:rsidP="000D6008">
      <w:pPr>
        <w:pStyle w:val="Odstavecseseznamem"/>
        <w:widowControl w:val="0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</w:rPr>
      </w:pPr>
      <w:r w:rsidRPr="00510D17">
        <w:rPr>
          <w:rFonts w:ascii="Arial" w:hAnsi="Arial" w:cs="Arial"/>
        </w:rPr>
        <w:t xml:space="preserve">Prodávající se zavazuje, že bude mít po celou dobu trvání záruky za jakost zboží, tj. po dobu </w:t>
      </w:r>
      <w:r w:rsidR="00720C58" w:rsidRPr="00510D17">
        <w:rPr>
          <w:rFonts w:ascii="Arial" w:hAnsi="Arial" w:cs="Arial"/>
        </w:rPr>
        <w:t>24</w:t>
      </w:r>
      <w:r w:rsidRPr="00510D17">
        <w:rPr>
          <w:rFonts w:ascii="Arial" w:hAnsi="Arial" w:cs="Arial"/>
        </w:rPr>
        <w:t xml:space="preserve"> měsíců ode dne předání a převzetí zboží, sjednáno pojištění odpovědnosti za škodu způsobenou kupujícímu v souvislosti s výkonem podnikatelské činnosti prováděné na základě této smlouvy a v souvislosti s ní, s limitem poj</w:t>
      </w:r>
      <w:r w:rsidR="002955B2" w:rsidRPr="00510D17">
        <w:rPr>
          <w:rFonts w:ascii="Arial" w:hAnsi="Arial" w:cs="Arial"/>
        </w:rPr>
        <w:t xml:space="preserve">istného plnění ve výši nejméně </w:t>
      </w:r>
      <w:r w:rsidR="00A92A59" w:rsidRPr="00510D17">
        <w:rPr>
          <w:rFonts w:ascii="Arial" w:hAnsi="Arial" w:cs="Arial"/>
        </w:rPr>
        <w:t>200 000 Kč</w:t>
      </w:r>
      <w:r w:rsidRPr="00510D17">
        <w:rPr>
          <w:rFonts w:ascii="Arial" w:hAnsi="Arial" w:cs="Arial"/>
        </w:rPr>
        <w:t xml:space="preserve"> přičemž spoluúčast prodávajícího nebude vyšší než 10</w:t>
      </w:r>
      <w:r w:rsidR="00A52F4B" w:rsidRPr="00510D17">
        <w:rPr>
          <w:rFonts w:ascii="Arial" w:hAnsi="Arial" w:cs="Arial"/>
        </w:rPr>
        <w:t> </w:t>
      </w:r>
      <w:r w:rsidRPr="00510D17">
        <w:rPr>
          <w:rFonts w:ascii="Arial" w:hAnsi="Arial" w:cs="Arial"/>
        </w:rPr>
        <w:t>% z limitu pojistného plnění. Tuto skutečnost je prodávající povinen prokázat kupujícímu na jeho písemnou žádost kdykoliv po dobu trvání záruky za jakost zboží tím, že doručí a předá kupujícímu pojistnou smlouvu (originál či úředně ověřenou kopii) či obdobný doklad o trvání pojištění, a to do 7 kalendářních dnů ode dne doručení výzvy kupujícím. V případě nesplnění této povinnosti ze strany prodávajícího je kupující oprávněn od této smlouvy odstoupit.</w:t>
      </w:r>
    </w:p>
    <w:p w:rsidR="00357C24" w:rsidRPr="00510D17" w:rsidRDefault="00357C24" w:rsidP="00357C24">
      <w:pPr>
        <w:pStyle w:val="Odstavecseseznamem"/>
        <w:rPr>
          <w:rFonts w:ascii="Arial" w:hAnsi="Arial" w:cs="Arial"/>
        </w:rPr>
      </w:pPr>
    </w:p>
    <w:p w:rsidR="00357C24" w:rsidRPr="00510D17" w:rsidRDefault="00357C24" w:rsidP="000D6008">
      <w:pPr>
        <w:pStyle w:val="Odstavecseseznamem"/>
        <w:widowControl w:val="0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</w:rPr>
      </w:pPr>
      <w:r w:rsidRPr="00510D17">
        <w:rPr>
          <w:rFonts w:ascii="Arial" w:hAnsi="Arial" w:cs="Arial"/>
        </w:rPr>
        <w:t>Kupující je povinen poskytnout prodávajícímu potřebnou součinnost a zajistit mu řádné podmínky pro dodání zboží, zejména pak umožnit prodávajícímu a jeho pracovníkům přístup do míst plnění.</w:t>
      </w:r>
    </w:p>
    <w:p w:rsidR="00A92A59" w:rsidRPr="00510D17" w:rsidRDefault="00A92A59" w:rsidP="00170B0A">
      <w:pPr>
        <w:pStyle w:val="Zkladntext"/>
        <w:spacing w:after="0"/>
        <w:jc w:val="center"/>
        <w:rPr>
          <w:b/>
          <w:iCs/>
        </w:rPr>
      </w:pPr>
    </w:p>
    <w:p w:rsidR="00E623FF" w:rsidRDefault="00E623FF" w:rsidP="00170B0A">
      <w:pPr>
        <w:pStyle w:val="Zkladntext"/>
        <w:spacing w:after="0"/>
        <w:jc w:val="center"/>
        <w:rPr>
          <w:b/>
          <w:iCs/>
        </w:rPr>
      </w:pPr>
    </w:p>
    <w:p w:rsidR="00E623FF" w:rsidRDefault="00E623FF" w:rsidP="00170B0A">
      <w:pPr>
        <w:pStyle w:val="Zkladntext"/>
        <w:spacing w:after="0"/>
        <w:jc w:val="center"/>
        <w:rPr>
          <w:b/>
          <w:iCs/>
        </w:rPr>
      </w:pPr>
    </w:p>
    <w:p w:rsidR="00DC38A0" w:rsidRPr="00E623FF" w:rsidRDefault="00DC38A0" w:rsidP="00170B0A">
      <w:pPr>
        <w:pStyle w:val="Zkladntext"/>
        <w:spacing w:after="0"/>
        <w:jc w:val="center"/>
        <w:rPr>
          <w:b/>
          <w:iCs/>
        </w:rPr>
      </w:pPr>
      <w:r w:rsidRPr="00E623FF">
        <w:rPr>
          <w:b/>
          <w:iCs/>
        </w:rPr>
        <w:lastRenderedPageBreak/>
        <w:t>XI</w:t>
      </w:r>
      <w:r w:rsidR="00DC6F3E" w:rsidRPr="00E623FF">
        <w:rPr>
          <w:b/>
          <w:iCs/>
        </w:rPr>
        <w:t>I</w:t>
      </w:r>
      <w:r w:rsidRPr="00E623FF">
        <w:rPr>
          <w:b/>
          <w:iCs/>
        </w:rPr>
        <w:t>.</w:t>
      </w:r>
    </w:p>
    <w:p w:rsidR="00357C24" w:rsidRPr="00E623FF" w:rsidRDefault="00207131" w:rsidP="00357C24">
      <w:pPr>
        <w:pStyle w:val="kancel"/>
        <w:jc w:val="center"/>
        <w:rPr>
          <w:rFonts w:ascii="Arial" w:hAnsi="Arial" w:cs="Arial"/>
          <w:b/>
          <w:sz w:val="22"/>
          <w:szCs w:val="22"/>
        </w:rPr>
      </w:pPr>
      <w:r w:rsidRPr="00E623FF">
        <w:rPr>
          <w:rFonts w:ascii="Arial" w:hAnsi="Arial" w:cs="Arial"/>
          <w:b/>
          <w:sz w:val="22"/>
          <w:szCs w:val="22"/>
        </w:rPr>
        <w:t>Poddodavatelé</w:t>
      </w:r>
    </w:p>
    <w:p w:rsidR="00357C24" w:rsidRPr="00E623FF" w:rsidRDefault="00357C24" w:rsidP="00357C24">
      <w:pPr>
        <w:pStyle w:val="kancel"/>
        <w:rPr>
          <w:rFonts w:ascii="Arial" w:hAnsi="Arial" w:cs="Arial"/>
          <w:b/>
          <w:sz w:val="22"/>
          <w:szCs w:val="22"/>
        </w:rPr>
      </w:pPr>
    </w:p>
    <w:p w:rsidR="00357C24" w:rsidRPr="00E623FF" w:rsidRDefault="00357C24" w:rsidP="000D6008">
      <w:pPr>
        <w:pStyle w:val="kancel"/>
        <w:numPr>
          <w:ilvl w:val="0"/>
          <w:numId w:val="19"/>
        </w:numPr>
        <w:ind w:left="567" w:hanging="567"/>
        <w:rPr>
          <w:rFonts w:ascii="Arial" w:hAnsi="Arial" w:cs="Arial"/>
          <w:sz w:val="22"/>
          <w:szCs w:val="22"/>
        </w:rPr>
      </w:pPr>
      <w:r w:rsidRPr="00E623FF">
        <w:rPr>
          <w:rFonts w:ascii="Arial" w:hAnsi="Arial" w:cs="Arial"/>
          <w:sz w:val="22"/>
          <w:szCs w:val="22"/>
        </w:rPr>
        <w:t xml:space="preserve">Prodávající nese plnou odpovědnost za plnění prováděná </w:t>
      </w:r>
      <w:r w:rsidR="00207131" w:rsidRPr="00E623FF">
        <w:rPr>
          <w:rFonts w:ascii="Arial" w:hAnsi="Arial" w:cs="Arial"/>
          <w:sz w:val="22"/>
          <w:szCs w:val="22"/>
        </w:rPr>
        <w:t>poddodavatelem</w:t>
      </w:r>
      <w:r w:rsidRPr="00E623FF">
        <w:rPr>
          <w:rFonts w:ascii="Arial" w:hAnsi="Arial" w:cs="Arial"/>
          <w:sz w:val="22"/>
          <w:szCs w:val="22"/>
        </w:rPr>
        <w:t xml:space="preserve"> se všemi z toho plynoucími důsledky tak, jako by plnil sám.</w:t>
      </w:r>
    </w:p>
    <w:p w:rsidR="00357C24" w:rsidRPr="00E623FF" w:rsidRDefault="00357C24" w:rsidP="00357C24">
      <w:pPr>
        <w:pStyle w:val="kancel"/>
        <w:ind w:left="360" w:firstLine="0"/>
        <w:rPr>
          <w:rFonts w:ascii="Arial" w:hAnsi="Arial" w:cs="Arial"/>
          <w:sz w:val="22"/>
          <w:szCs w:val="22"/>
        </w:rPr>
      </w:pPr>
    </w:p>
    <w:p w:rsidR="00357C24" w:rsidRPr="00E623FF" w:rsidRDefault="00357C24" w:rsidP="000D6008">
      <w:pPr>
        <w:pStyle w:val="kancel"/>
        <w:numPr>
          <w:ilvl w:val="0"/>
          <w:numId w:val="19"/>
        </w:numPr>
        <w:ind w:left="567" w:hanging="567"/>
        <w:rPr>
          <w:rFonts w:ascii="Arial" w:hAnsi="Arial" w:cs="Arial"/>
          <w:sz w:val="22"/>
          <w:szCs w:val="22"/>
        </w:rPr>
      </w:pPr>
      <w:r w:rsidRPr="00E623FF">
        <w:rPr>
          <w:rFonts w:ascii="Arial" w:hAnsi="Arial" w:cs="Arial"/>
          <w:sz w:val="22"/>
          <w:szCs w:val="22"/>
        </w:rPr>
        <w:t xml:space="preserve">Prodávající smí pouze po předchozím písemném souhlasu kupujícího změnit </w:t>
      </w:r>
      <w:r w:rsidR="00207131" w:rsidRPr="00E623FF">
        <w:rPr>
          <w:rFonts w:ascii="Arial" w:hAnsi="Arial" w:cs="Arial"/>
          <w:sz w:val="22"/>
          <w:szCs w:val="22"/>
        </w:rPr>
        <w:t>poddodavatele</w:t>
      </w:r>
      <w:r w:rsidRPr="00E623FF">
        <w:rPr>
          <w:rFonts w:ascii="Arial" w:hAnsi="Arial" w:cs="Arial"/>
          <w:sz w:val="22"/>
          <w:szCs w:val="22"/>
        </w:rPr>
        <w:t xml:space="preserve"> pro plnění dle této smlouvy.</w:t>
      </w:r>
    </w:p>
    <w:p w:rsidR="00357C24" w:rsidRPr="00E623FF" w:rsidRDefault="00357C24" w:rsidP="00357C24">
      <w:pPr>
        <w:pStyle w:val="kancel"/>
        <w:ind w:left="567" w:firstLine="0"/>
        <w:rPr>
          <w:rFonts w:ascii="Arial" w:hAnsi="Arial" w:cs="Arial"/>
          <w:sz w:val="22"/>
          <w:szCs w:val="22"/>
        </w:rPr>
      </w:pPr>
    </w:p>
    <w:p w:rsidR="00357C24" w:rsidRPr="00E623FF" w:rsidRDefault="00357C24" w:rsidP="000D6008">
      <w:pPr>
        <w:pStyle w:val="kancel"/>
        <w:numPr>
          <w:ilvl w:val="0"/>
          <w:numId w:val="19"/>
        </w:numPr>
        <w:ind w:left="567" w:hanging="567"/>
        <w:rPr>
          <w:rFonts w:ascii="Arial" w:hAnsi="Arial" w:cs="Arial"/>
          <w:sz w:val="22"/>
          <w:szCs w:val="22"/>
        </w:rPr>
      </w:pPr>
      <w:r w:rsidRPr="00E623FF">
        <w:rPr>
          <w:rFonts w:ascii="Arial" w:hAnsi="Arial" w:cs="Arial"/>
          <w:sz w:val="22"/>
          <w:szCs w:val="22"/>
        </w:rPr>
        <w:t xml:space="preserve">Přehled </w:t>
      </w:r>
      <w:r w:rsidR="00207131" w:rsidRPr="00E623FF">
        <w:rPr>
          <w:rFonts w:ascii="Arial" w:hAnsi="Arial" w:cs="Arial"/>
          <w:sz w:val="22"/>
          <w:szCs w:val="22"/>
        </w:rPr>
        <w:t>poddodavatelů</w:t>
      </w:r>
      <w:r w:rsidRPr="00E623FF">
        <w:rPr>
          <w:rFonts w:ascii="Arial" w:hAnsi="Arial" w:cs="Arial"/>
          <w:sz w:val="22"/>
          <w:szCs w:val="22"/>
        </w:rPr>
        <w:t xml:space="preserve">, včetně části plnění, které bude prodávající prostřednictvím </w:t>
      </w:r>
      <w:r w:rsidR="00207131" w:rsidRPr="00E623FF">
        <w:rPr>
          <w:rFonts w:ascii="Arial" w:hAnsi="Arial" w:cs="Arial"/>
          <w:sz w:val="22"/>
          <w:szCs w:val="22"/>
        </w:rPr>
        <w:t>poddodavatele</w:t>
      </w:r>
      <w:r w:rsidRPr="00E623FF">
        <w:rPr>
          <w:rFonts w:ascii="Arial" w:hAnsi="Arial" w:cs="Arial"/>
          <w:sz w:val="22"/>
          <w:szCs w:val="22"/>
        </w:rPr>
        <w:t xml:space="preserve"> provádět, je uveden v příloze č. </w:t>
      </w:r>
      <w:r w:rsidR="00314FAF" w:rsidRPr="00E623FF">
        <w:rPr>
          <w:rFonts w:ascii="Arial" w:hAnsi="Arial" w:cs="Arial"/>
          <w:sz w:val="22"/>
          <w:szCs w:val="22"/>
        </w:rPr>
        <w:t>2</w:t>
      </w:r>
      <w:r w:rsidRPr="00E623FF">
        <w:rPr>
          <w:rFonts w:ascii="Arial" w:hAnsi="Arial" w:cs="Arial"/>
          <w:sz w:val="22"/>
          <w:szCs w:val="22"/>
        </w:rPr>
        <w:t xml:space="preserve"> této smlouvy. V přehledu </w:t>
      </w:r>
      <w:r w:rsidR="00207131" w:rsidRPr="00E623FF">
        <w:rPr>
          <w:rFonts w:ascii="Arial" w:hAnsi="Arial" w:cs="Arial"/>
          <w:sz w:val="22"/>
          <w:szCs w:val="22"/>
        </w:rPr>
        <w:t>poddodavatelů</w:t>
      </w:r>
      <w:r w:rsidRPr="00E623FF">
        <w:rPr>
          <w:rFonts w:ascii="Arial" w:hAnsi="Arial" w:cs="Arial"/>
          <w:sz w:val="22"/>
          <w:szCs w:val="22"/>
        </w:rPr>
        <w:t xml:space="preserve"> jsou uvedeny identifikační údaje </w:t>
      </w:r>
      <w:r w:rsidR="00207131" w:rsidRPr="00E623FF">
        <w:rPr>
          <w:rFonts w:ascii="Arial" w:hAnsi="Arial" w:cs="Arial"/>
          <w:sz w:val="22"/>
          <w:szCs w:val="22"/>
        </w:rPr>
        <w:t>poddodavatele</w:t>
      </w:r>
      <w:r w:rsidRPr="00E623FF">
        <w:rPr>
          <w:rFonts w:ascii="Arial" w:hAnsi="Arial" w:cs="Arial"/>
          <w:sz w:val="22"/>
          <w:szCs w:val="22"/>
        </w:rPr>
        <w:t xml:space="preserve">, kontaktní osoba </w:t>
      </w:r>
      <w:r w:rsidR="00207131" w:rsidRPr="00E623FF">
        <w:rPr>
          <w:rFonts w:ascii="Arial" w:hAnsi="Arial" w:cs="Arial"/>
          <w:sz w:val="22"/>
          <w:szCs w:val="22"/>
        </w:rPr>
        <w:t>poddodavatele</w:t>
      </w:r>
      <w:r w:rsidRPr="00E623FF">
        <w:rPr>
          <w:rFonts w:ascii="Arial" w:hAnsi="Arial" w:cs="Arial"/>
          <w:sz w:val="22"/>
          <w:szCs w:val="22"/>
        </w:rPr>
        <w:t xml:space="preserve"> a specifikace části plnění, na které se podílí. </w:t>
      </w:r>
    </w:p>
    <w:p w:rsidR="00357C24" w:rsidRPr="00510D17" w:rsidRDefault="00357C24" w:rsidP="00357C24">
      <w:pPr>
        <w:rPr>
          <w:rFonts w:ascii="Arial" w:hAnsi="Arial" w:cs="Arial"/>
        </w:rPr>
      </w:pPr>
    </w:p>
    <w:p w:rsidR="00DC38A0" w:rsidRPr="00510D17" w:rsidRDefault="00DC38A0" w:rsidP="00170B0A">
      <w:pPr>
        <w:pStyle w:val="Zkladntext"/>
        <w:spacing w:after="0"/>
        <w:jc w:val="center"/>
        <w:rPr>
          <w:b/>
          <w:iCs/>
        </w:rPr>
      </w:pPr>
      <w:r w:rsidRPr="00510D17">
        <w:rPr>
          <w:b/>
          <w:iCs/>
        </w:rPr>
        <w:t>XII</w:t>
      </w:r>
      <w:r w:rsidR="00DC6F3E" w:rsidRPr="00510D17">
        <w:rPr>
          <w:b/>
          <w:iCs/>
        </w:rPr>
        <w:t>I</w:t>
      </w:r>
      <w:r w:rsidRPr="00510D17">
        <w:rPr>
          <w:b/>
          <w:iCs/>
        </w:rPr>
        <w:t>.</w:t>
      </w:r>
    </w:p>
    <w:p w:rsidR="00357C24" w:rsidRPr="00510D17" w:rsidRDefault="00357C24" w:rsidP="00357C24">
      <w:pPr>
        <w:pStyle w:val="Zkladntext"/>
        <w:spacing w:after="0"/>
        <w:jc w:val="center"/>
        <w:rPr>
          <w:b/>
        </w:rPr>
      </w:pPr>
      <w:r w:rsidRPr="00510D17">
        <w:rPr>
          <w:b/>
        </w:rPr>
        <w:t>Závěrečná ustanovení</w:t>
      </w:r>
    </w:p>
    <w:p w:rsidR="00357C24" w:rsidRPr="00510D17" w:rsidRDefault="00357C24" w:rsidP="00357C24">
      <w:pPr>
        <w:pStyle w:val="Zkladntext"/>
        <w:spacing w:after="0"/>
        <w:jc w:val="center"/>
        <w:rPr>
          <w:b/>
        </w:rPr>
      </w:pPr>
    </w:p>
    <w:p w:rsidR="00357C24" w:rsidRPr="00510D17" w:rsidRDefault="00357C24" w:rsidP="000D6008">
      <w:pPr>
        <w:pStyle w:val="Zkladntextodsazen"/>
        <w:numPr>
          <w:ilvl w:val="0"/>
          <w:numId w:val="1"/>
        </w:numPr>
        <w:spacing w:after="0" w:line="240" w:lineRule="auto"/>
      </w:pPr>
      <w:r w:rsidRPr="00510D17">
        <w:t xml:space="preserve">Ve smluvních vztazích, které nejsou upraveny </w:t>
      </w:r>
      <w:r w:rsidR="00314FAF" w:rsidRPr="00510D17">
        <w:t xml:space="preserve">touto </w:t>
      </w:r>
      <w:r w:rsidRPr="00510D17">
        <w:t>kupní smlouvou, se obě strany řídí příslušnými ustanoveními občanského zákoníku.</w:t>
      </w:r>
    </w:p>
    <w:p w:rsidR="00357C24" w:rsidRPr="00510D17" w:rsidRDefault="00357C24" w:rsidP="00357C24">
      <w:pPr>
        <w:pStyle w:val="Zkladntextodsazen"/>
        <w:spacing w:after="0"/>
        <w:ind w:left="405"/>
      </w:pPr>
    </w:p>
    <w:p w:rsidR="00357C24" w:rsidRPr="00510D17" w:rsidRDefault="00357C24" w:rsidP="000D6008">
      <w:pPr>
        <w:pStyle w:val="Zkladntextodsazen"/>
        <w:numPr>
          <w:ilvl w:val="0"/>
          <w:numId w:val="1"/>
        </w:numPr>
        <w:spacing w:after="0" w:line="240" w:lineRule="auto"/>
      </w:pPr>
      <w:r w:rsidRPr="00510D17">
        <w:t>Prodávající prohlašuje, že má oprávnění k činnosti dle rozsahu této smlouvy.</w:t>
      </w:r>
    </w:p>
    <w:p w:rsidR="00314FAF" w:rsidRPr="00510D17" w:rsidRDefault="00314FAF" w:rsidP="00314FAF">
      <w:pPr>
        <w:pStyle w:val="Odstavecseseznamem"/>
        <w:rPr>
          <w:rFonts w:ascii="Arial" w:hAnsi="Arial" w:cs="Arial"/>
        </w:rPr>
      </w:pPr>
    </w:p>
    <w:p w:rsidR="00314FAF" w:rsidRPr="00510D17" w:rsidRDefault="00314FAF" w:rsidP="000D6008">
      <w:pPr>
        <w:pStyle w:val="odrkyChar"/>
        <w:numPr>
          <w:ilvl w:val="0"/>
          <w:numId w:val="1"/>
        </w:numPr>
        <w:spacing w:after="0"/>
        <w:rPr>
          <w:b/>
          <w:u w:val="single"/>
        </w:rPr>
      </w:pPr>
      <w:r w:rsidRPr="00510D17">
        <w:rPr>
          <w:b/>
          <w:u w:val="single"/>
        </w:rPr>
        <w:t>V případě, že prodávající je plátcem DPH, pak podpisem této smlouvy výslovně prohlašuje, že:</w:t>
      </w:r>
    </w:p>
    <w:p w:rsidR="00314FAF" w:rsidRPr="00510D17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510D17">
        <w:rPr>
          <w:rFonts w:ascii="Arial" w:hAnsi="Arial" w:cs="Arial"/>
        </w:rPr>
        <w:t>nemá v úmyslu nezaplatit daň z přidané hodnoty u zdanitelného plnění podle této smlouvy (dále jen „</w:t>
      </w:r>
      <w:r w:rsidRPr="00510D17">
        <w:rPr>
          <w:rFonts w:ascii="Arial" w:hAnsi="Arial" w:cs="Arial"/>
          <w:b/>
        </w:rPr>
        <w:t>daň</w:t>
      </w:r>
      <w:r w:rsidRPr="00510D17">
        <w:rPr>
          <w:rFonts w:ascii="Arial" w:hAnsi="Arial" w:cs="Arial"/>
        </w:rPr>
        <w:t xml:space="preserve"> “),</w:t>
      </w:r>
    </w:p>
    <w:p w:rsidR="00314FAF" w:rsidRPr="00510D17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510D17">
        <w:rPr>
          <w:rFonts w:ascii="Arial" w:hAnsi="Arial" w:cs="Arial"/>
        </w:rPr>
        <w:t>mu nejsou známy skutečnosti, nasvědčující tomu, že se dostane do postavení, kdy nemůže daň zaplatit, ani se ke dni podpisu této smlouvy v takovém postavení nenachází,</w:t>
      </w:r>
    </w:p>
    <w:p w:rsidR="00314FAF" w:rsidRPr="00510D17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510D17">
        <w:rPr>
          <w:rFonts w:ascii="Arial" w:hAnsi="Arial" w:cs="Arial"/>
        </w:rPr>
        <w:t>nezkrátí daň nebo nevyláká daňovou výhodu,</w:t>
      </w:r>
    </w:p>
    <w:p w:rsidR="00314FAF" w:rsidRPr="00510D17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510D17">
        <w:rPr>
          <w:rFonts w:ascii="Arial" w:hAnsi="Arial" w:cs="Arial"/>
        </w:rPr>
        <w:t xml:space="preserve">úplata za plnění dle této smlouvy není odchylná od obvyklé ceny </w:t>
      </w:r>
    </w:p>
    <w:p w:rsidR="00314FAF" w:rsidRPr="00510D17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510D17">
        <w:rPr>
          <w:rFonts w:ascii="Arial" w:hAnsi="Arial" w:cs="Arial"/>
        </w:rPr>
        <w:t>úplata za plnění dle této smlouvy nebude poskytnuta zcela nebo zčásti bezhotovostním převodem na účet vedený poskytovatelem platebních služeb mimo tuzemsko</w:t>
      </w:r>
      <w:r w:rsidRPr="00510D17">
        <w:rPr>
          <w:rFonts w:ascii="Arial" w:hAnsi="Arial" w:cs="Arial"/>
          <w:i/>
        </w:rPr>
        <w:t>,</w:t>
      </w:r>
    </w:p>
    <w:p w:rsidR="00314FAF" w:rsidRPr="00510D17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510D17">
        <w:rPr>
          <w:rFonts w:ascii="Arial" w:hAnsi="Arial" w:cs="Arial"/>
        </w:rPr>
        <w:t>nebude nespolehlivým plátcem,</w:t>
      </w:r>
    </w:p>
    <w:p w:rsidR="00314FAF" w:rsidRPr="00510D17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510D17">
        <w:rPr>
          <w:rFonts w:ascii="Arial" w:hAnsi="Arial" w:cs="Arial"/>
        </w:rPr>
        <w:t>bude mít u správce daně registrován bankovní účet používaný pro ekonomickou činnost,</w:t>
      </w:r>
    </w:p>
    <w:p w:rsidR="00314FAF" w:rsidRPr="00510D17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510D17">
        <w:rPr>
          <w:rFonts w:ascii="Arial" w:hAnsi="Arial" w:cs="Arial"/>
        </w:rPr>
        <w:t>souhlasí s tím, že pokud ke dni uskutečnění zdanitelného plnění nebo k okamžiku poskytnutí úplaty na plnění bude o prodávajícím zveřejněna správcem daně skutečnost, že prodávající je nespolehlivým plátcem, uhradí kupující daň z přidané hodnoty z přijatého zdanitelného plnění příslušnému správci daně,</w:t>
      </w:r>
    </w:p>
    <w:p w:rsidR="00314FAF" w:rsidRPr="00510D17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510D17">
        <w:rPr>
          <w:rFonts w:ascii="Arial" w:hAnsi="Arial" w:cs="Arial"/>
        </w:rPr>
        <w:t>souhlasí s tím, že pokud ke dni uskutečnění zdanitelného plnění nebo k okamžiku poskytnutí úplaty na plnění bude zjištěna nesrovnalost v registraci bankovního účtu prodávajícího určeného pro ekonomickou činnost správcem daně, uhradí kupující daň z přidané hodnoty z přijatého zdanitelného plnění příslušnému správci daně</w:t>
      </w:r>
    </w:p>
    <w:p w:rsidR="00E80DD6" w:rsidRPr="00510D17" w:rsidRDefault="00E80DD6" w:rsidP="00E80DD6">
      <w:pPr>
        <w:pStyle w:val="Zkladntextodsazen"/>
        <w:spacing w:after="0" w:line="240" w:lineRule="auto"/>
        <w:ind w:left="405"/>
      </w:pPr>
    </w:p>
    <w:p w:rsidR="00357C24" w:rsidRPr="00510D17" w:rsidRDefault="00357C24" w:rsidP="000D6008">
      <w:pPr>
        <w:pStyle w:val="Zkladntextodsazen"/>
        <w:numPr>
          <w:ilvl w:val="0"/>
          <w:numId w:val="1"/>
        </w:numPr>
        <w:spacing w:after="0" w:line="240" w:lineRule="auto"/>
      </w:pPr>
      <w:r w:rsidRPr="00510D17">
        <w:t>Smluvní strany se dohodly, že veškeré sporné záležitosti týkající se závazků z této smlouvy budou řešeny především dohodou.</w:t>
      </w:r>
    </w:p>
    <w:p w:rsidR="00207131" w:rsidRPr="00510D17" w:rsidRDefault="00207131" w:rsidP="00207131">
      <w:pPr>
        <w:pStyle w:val="Zkladntextodsazen"/>
        <w:spacing w:after="0" w:line="240" w:lineRule="auto"/>
        <w:ind w:left="405"/>
      </w:pPr>
    </w:p>
    <w:p w:rsidR="00357C24" w:rsidRPr="00510D17" w:rsidRDefault="00357C24" w:rsidP="000D6008">
      <w:pPr>
        <w:pStyle w:val="Zkladntextodsazen"/>
        <w:numPr>
          <w:ilvl w:val="0"/>
          <w:numId w:val="1"/>
        </w:numPr>
        <w:spacing w:after="0" w:line="240" w:lineRule="auto"/>
      </w:pPr>
      <w:r w:rsidRPr="00510D17">
        <w:lastRenderedPageBreak/>
        <w:t>Účastníci se zavazují zachovávat mlčenlivost o technických a obchodních informacích druhé strany, které se dozvěděli v souvislosti s plněním dle této smlouvy.</w:t>
      </w:r>
    </w:p>
    <w:p w:rsidR="00207131" w:rsidRPr="00510D17" w:rsidRDefault="00207131" w:rsidP="00207131">
      <w:pPr>
        <w:pStyle w:val="Zkladntextodsazen"/>
        <w:spacing w:after="0" w:line="240" w:lineRule="auto"/>
        <w:ind w:left="405"/>
      </w:pPr>
    </w:p>
    <w:p w:rsidR="00357C24" w:rsidRPr="00510D17" w:rsidRDefault="00357C24" w:rsidP="000D6008">
      <w:pPr>
        <w:pStyle w:val="Zkladntextodsazen"/>
        <w:numPr>
          <w:ilvl w:val="0"/>
          <w:numId w:val="1"/>
        </w:numPr>
        <w:spacing w:after="0" w:line="240" w:lineRule="auto"/>
      </w:pPr>
      <w:r w:rsidRPr="00510D17">
        <w:t>Prodávající není bez písemného souhlasu kupujícího oprávněn postoupit práva ze smluvního vztahu založeného touto smlouvou na jakoukoliv třetí osobu.</w:t>
      </w:r>
    </w:p>
    <w:p w:rsidR="00207131" w:rsidRPr="00510D17" w:rsidRDefault="00207131" w:rsidP="00207131">
      <w:pPr>
        <w:pStyle w:val="Zkladntextodsazen"/>
        <w:spacing w:after="0" w:line="240" w:lineRule="auto"/>
        <w:ind w:left="405"/>
      </w:pPr>
    </w:p>
    <w:p w:rsidR="00357C24" w:rsidRPr="00510D17" w:rsidRDefault="00357C24" w:rsidP="000D6008">
      <w:pPr>
        <w:pStyle w:val="Zkladntextodsazen"/>
        <w:numPr>
          <w:ilvl w:val="0"/>
          <w:numId w:val="1"/>
        </w:numPr>
        <w:spacing w:after="0" w:line="240" w:lineRule="auto"/>
      </w:pPr>
      <w:r w:rsidRPr="00510D17">
        <w:t>Smluvní strany se dohodly na tom, že prodávající není oprávněn činit jednostranná započtení svých pohledávek vzniklých na základě této smlouvy či v souvislosti s ní vůči jakýmkoli pohledávkám kupujícího.</w:t>
      </w:r>
    </w:p>
    <w:p w:rsidR="00207131" w:rsidRPr="00510D17" w:rsidRDefault="00207131" w:rsidP="00207131">
      <w:pPr>
        <w:pStyle w:val="Zkladntextodsazen"/>
        <w:spacing w:after="0" w:line="240" w:lineRule="auto"/>
        <w:ind w:left="405"/>
      </w:pPr>
    </w:p>
    <w:p w:rsidR="000311AC" w:rsidRPr="00510D17" w:rsidRDefault="00357C24" w:rsidP="000D600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10D17">
        <w:rPr>
          <w:rFonts w:ascii="Arial" w:hAnsi="Arial" w:cs="Arial"/>
        </w:rPr>
        <w:t>V případě rozporu ujednání této smlouvy s ujednáními obsaženými v přílohách této smlouvy či jiných dokumentech upravujících práva a povinnosti smluvních stran mají přednost ujednání této smlouvy.</w:t>
      </w:r>
    </w:p>
    <w:p w:rsidR="000311AC" w:rsidRPr="00510D17" w:rsidRDefault="000311AC" w:rsidP="000311AC">
      <w:pPr>
        <w:spacing w:after="0" w:line="240" w:lineRule="auto"/>
        <w:ind w:left="405"/>
        <w:jc w:val="both"/>
        <w:rPr>
          <w:rFonts w:ascii="Arial" w:hAnsi="Arial" w:cs="Arial"/>
        </w:rPr>
      </w:pPr>
    </w:p>
    <w:p w:rsidR="000311AC" w:rsidRPr="00510D17" w:rsidRDefault="000311AC" w:rsidP="000D600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10D17">
        <w:rPr>
          <w:rFonts w:ascii="Arial" w:hAnsi="Arial" w:cs="Arial"/>
          <w:color w:val="000000"/>
          <w:lang w:val="cs-CZ" w:eastAsia="cs-CZ" w:bidi="ar-SA"/>
        </w:rPr>
        <w:t xml:space="preserve">Prodávající je povinen uchovávat veškerou dokumentaci související s realizací předmětu této smlouvy, resp. projektu, včetně účetních dokladů minimálně do 31.12.2028. Pokud je v českých právních předpisech stanovena lhůta delší, musí ji prodávající použít. </w:t>
      </w:r>
    </w:p>
    <w:p w:rsidR="000311AC" w:rsidRPr="00510D17" w:rsidRDefault="000311AC" w:rsidP="000311AC">
      <w:pPr>
        <w:spacing w:after="0" w:line="240" w:lineRule="auto"/>
        <w:ind w:left="405"/>
        <w:jc w:val="both"/>
        <w:rPr>
          <w:rFonts w:ascii="Arial" w:hAnsi="Arial" w:cs="Arial"/>
        </w:rPr>
      </w:pPr>
    </w:p>
    <w:p w:rsidR="00D73D92" w:rsidRPr="00510D17" w:rsidRDefault="000311AC" w:rsidP="00D73D9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lang w:val="cs-CZ" w:eastAsia="cs-CZ" w:bidi="ar-SA"/>
        </w:rPr>
      </w:pPr>
      <w:r w:rsidRPr="00510D17">
        <w:rPr>
          <w:rFonts w:ascii="Arial" w:hAnsi="Arial" w:cs="Arial"/>
          <w:color w:val="000000"/>
          <w:lang w:val="cs-CZ" w:eastAsia="cs-CZ" w:bidi="ar-SA"/>
        </w:rPr>
        <w:t>Prodávající je povinen minimálně do 31.12.2028 poskytovat požadované informace a dokumentaci související s realizací předmětu této smlouvy, resp. projektu,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předmětu této smlouvy, resp. projektu, a poskytnout jim při provádění kontroly součinnost.</w:t>
      </w:r>
    </w:p>
    <w:p w:rsidR="00D73D92" w:rsidRPr="00510D17" w:rsidRDefault="00D73D92" w:rsidP="00D73D92">
      <w:pPr>
        <w:pStyle w:val="Odstavecseseznamem"/>
        <w:spacing w:after="0" w:line="240" w:lineRule="auto"/>
        <w:rPr>
          <w:rFonts w:ascii="Arial" w:hAnsi="Arial" w:cs="Arial"/>
          <w:iCs/>
        </w:rPr>
      </w:pPr>
    </w:p>
    <w:p w:rsidR="008C7609" w:rsidRPr="00802249" w:rsidRDefault="00D73D92" w:rsidP="008C760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lang w:val="cs-CZ" w:eastAsia="cs-CZ" w:bidi="ar-SA"/>
        </w:rPr>
      </w:pPr>
      <w:r w:rsidRPr="00510D17">
        <w:rPr>
          <w:rFonts w:ascii="Arial" w:hAnsi="Arial" w:cs="Arial"/>
          <w:iCs/>
        </w:rPr>
        <w:t>Smlouva se vyhotovuje ve 4 stejnopisech s platností originálu, z nichž každá smluvní strana obdrží 2 vyhotovení.</w:t>
      </w:r>
    </w:p>
    <w:p w:rsidR="00802249" w:rsidRPr="00802249" w:rsidRDefault="00802249" w:rsidP="00802249">
      <w:pPr>
        <w:spacing w:after="0" w:line="240" w:lineRule="auto"/>
        <w:ind w:left="585"/>
        <w:jc w:val="both"/>
        <w:rPr>
          <w:rFonts w:ascii="Arial" w:hAnsi="Arial" w:cs="Arial"/>
          <w:color w:val="000000"/>
          <w:lang w:val="cs-CZ" w:eastAsia="cs-CZ" w:bidi="ar-SA"/>
        </w:rPr>
      </w:pPr>
    </w:p>
    <w:p w:rsidR="00357C24" w:rsidRPr="00510D17" w:rsidRDefault="00357C24" w:rsidP="000D6008">
      <w:pPr>
        <w:pStyle w:val="Zkladntextodsazen"/>
        <w:numPr>
          <w:ilvl w:val="0"/>
          <w:numId w:val="1"/>
        </w:numPr>
        <w:spacing w:after="0" w:line="240" w:lineRule="auto"/>
      </w:pPr>
      <w:r w:rsidRPr="00510D17">
        <w:rPr>
          <w:iCs/>
        </w:rPr>
        <w:t xml:space="preserve">Účastníci prohlašují, </w:t>
      </w:r>
      <w:r w:rsidRPr="00510D17">
        <w:rPr>
          <w:rFonts w:eastAsia="Batang"/>
        </w:rPr>
        <w:t>že se řádně seznámili s obsahem této smlouvy, který odpovídá jejich pravé a svobodné vůli, učiněné nikoliv v tísni či za nápadně nevýhodných podmínek a na důkaz toho připojují své podpisy.</w:t>
      </w:r>
    </w:p>
    <w:p w:rsidR="008C7609" w:rsidRPr="00510D17" w:rsidRDefault="008C7609" w:rsidP="00EF6351">
      <w:pPr>
        <w:tabs>
          <w:tab w:val="left" w:pos="5529"/>
        </w:tabs>
        <w:spacing w:after="0"/>
        <w:jc w:val="both"/>
        <w:rPr>
          <w:rFonts w:ascii="Arial" w:hAnsi="Arial" w:cs="Arial"/>
        </w:rPr>
      </w:pPr>
    </w:p>
    <w:p w:rsidR="00F84971" w:rsidRPr="00510D17" w:rsidRDefault="00F84971" w:rsidP="00EF6351">
      <w:pPr>
        <w:tabs>
          <w:tab w:val="left" w:pos="5529"/>
        </w:tabs>
        <w:spacing w:after="0"/>
        <w:jc w:val="both"/>
        <w:rPr>
          <w:rFonts w:ascii="Arial" w:hAnsi="Arial" w:cs="Arial"/>
        </w:rPr>
      </w:pPr>
      <w:bookmarkStart w:id="1" w:name="_GoBack"/>
      <w:bookmarkEnd w:id="1"/>
    </w:p>
    <w:p w:rsidR="00EF6351" w:rsidRPr="00510D17" w:rsidRDefault="00EF6351" w:rsidP="00EF6351">
      <w:pPr>
        <w:tabs>
          <w:tab w:val="left" w:pos="5529"/>
        </w:tabs>
        <w:spacing w:after="0"/>
        <w:jc w:val="both"/>
        <w:rPr>
          <w:rFonts w:ascii="Arial" w:hAnsi="Arial" w:cs="Arial"/>
        </w:rPr>
      </w:pPr>
      <w:r w:rsidRPr="00510D17">
        <w:rPr>
          <w:rFonts w:ascii="Arial" w:hAnsi="Arial" w:cs="Arial"/>
        </w:rPr>
        <w:t>Přílohy:</w:t>
      </w:r>
    </w:p>
    <w:p w:rsidR="00E80DD6" w:rsidRPr="00510D17" w:rsidRDefault="00327F1D" w:rsidP="000D6008">
      <w:pPr>
        <w:pStyle w:val="Odstavecseseznamem"/>
        <w:numPr>
          <w:ilvl w:val="0"/>
          <w:numId w:val="16"/>
        </w:numPr>
        <w:tabs>
          <w:tab w:val="left" w:pos="5529"/>
        </w:tabs>
        <w:spacing w:after="0"/>
        <w:jc w:val="both"/>
        <w:rPr>
          <w:rFonts w:ascii="Arial" w:hAnsi="Arial" w:cs="Arial"/>
        </w:rPr>
      </w:pPr>
      <w:r w:rsidRPr="00510D17">
        <w:rPr>
          <w:rFonts w:ascii="Arial" w:hAnsi="Arial" w:cs="Arial"/>
        </w:rPr>
        <w:t>Technick</w:t>
      </w:r>
      <w:r w:rsidR="00720C58" w:rsidRPr="00510D17">
        <w:rPr>
          <w:rFonts w:ascii="Arial" w:hAnsi="Arial" w:cs="Arial"/>
        </w:rPr>
        <w:t>á specifikace židlí</w:t>
      </w:r>
      <w:r w:rsidR="00A92A59" w:rsidRPr="00510D17">
        <w:rPr>
          <w:rFonts w:ascii="Arial" w:hAnsi="Arial" w:cs="Arial"/>
        </w:rPr>
        <w:t xml:space="preserve"> </w:t>
      </w:r>
      <w:r w:rsidR="0000719A">
        <w:rPr>
          <w:rFonts w:ascii="Arial" w:hAnsi="Arial" w:cs="Arial"/>
        </w:rPr>
        <w:t>včetně nacenění</w:t>
      </w:r>
    </w:p>
    <w:p w:rsidR="00EF6351" w:rsidRPr="00510D17" w:rsidRDefault="008E7F03" w:rsidP="000D6008">
      <w:pPr>
        <w:pStyle w:val="Odstavecseseznamem"/>
        <w:numPr>
          <w:ilvl w:val="0"/>
          <w:numId w:val="16"/>
        </w:numPr>
        <w:tabs>
          <w:tab w:val="left" w:pos="5529"/>
        </w:tabs>
        <w:spacing w:after="0"/>
        <w:jc w:val="both"/>
        <w:rPr>
          <w:rFonts w:ascii="Arial" w:hAnsi="Arial" w:cs="Arial"/>
        </w:rPr>
      </w:pPr>
      <w:r w:rsidRPr="00510D17">
        <w:rPr>
          <w:rFonts w:ascii="Arial" w:hAnsi="Arial" w:cs="Arial"/>
        </w:rPr>
        <w:t>Seznam poddodavatelů</w:t>
      </w:r>
    </w:p>
    <w:p w:rsidR="00EF6351" w:rsidRPr="00510D17" w:rsidRDefault="00EF6351" w:rsidP="00EF6351">
      <w:pPr>
        <w:tabs>
          <w:tab w:val="left" w:pos="5529"/>
        </w:tabs>
        <w:spacing w:after="0"/>
        <w:jc w:val="both"/>
        <w:rPr>
          <w:rFonts w:ascii="Arial" w:hAnsi="Arial" w:cs="Arial"/>
        </w:rPr>
      </w:pPr>
    </w:p>
    <w:p w:rsidR="00EF6351" w:rsidRPr="00510D17" w:rsidRDefault="00EF6351" w:rsidP="00EF6351">
      <w:pPr>
        <w:tabs>
          <w:tab w:val="left" w:pos="5529"/>
        </w:tabs>
        <w:spacing w:after="0"/>
        <w:jc w:val="both"/>
        <w:rPr>
          <w:rFonts w:ascii="Arial" w:hAnsi="Arial" w:cs="Arial"/>
        </w:rPr>
      </w:pPr>
    </w:p>
    <w:p w:rsidR="00056FDB" w:rsidRPr="00510D17" w:rsidRDefault="00056FDB" w:rsidP="00056FDB">
      <w:pPr>
        <w:tabs>
          <w:tab w:val="left" w:pos="5529"/>
        </w:tabs>
        <w:jc w:val="both"/>
        <w:rPr>
          <w:rFonts w:ascii="Arial" w:hAnsi="Arial" w:cs="Arial"/>
        </w:rPr>
      </w:pPr>
      <w:r w:rsidRPr="00510D17">
        <w:rPr>
          <w:rFonts w:ascii="Arial" w:hAnsi="Arial" w:cs="Arial"/>
        </w:rPr>
        <w:t>V</w:t>
      </w:r>
      <w:r w:rsidR="00357C24" w:rsidRPr="00510D17">
        <w:rPr>
          <w:rFonts w:ascii="Arial" w:hAnsi="Arial" w:cs="Arial"/>
        </w:rPr>
        <w:t>e Zlíně d</w:t>
      </w:r>
      <w:r w:rsidRPr="00510D17">
        <w:rPr>
          <w:rFonts w:ascii="Arial" w:hAnsi="Arial" w:cs="Arial"/>
        </w:rPr>
        <w:t>ne:</w:t>
      </w:r>
      <w:r w:rsidR="005D567A" w:rsidRPr="00510D17">
        <w:rPr>
          <w:rFonts w:ascii="Arial" w:hAnsi="Arial" w:cs="Arial"/>
        </w:rPr>
        <w:t xml:space="preserve"> </w:t>
      </w:r>
      <w:r w:rsidR="00121A60" w:rsidRPr="00510D17">
        <w:rPr>
          <w:rFonts w:ascii="Arial" w:hAnsi="Arial" w:cs="Arial"/>
        </w:rPr>
        <w:t>……………</w:t>
      </w:r>
      <w:r w:rsidR="005D567A" w:rsidRPr="00510D17">
        <w:rPr>
          <w:rFonts w:ascii="Arial" w:hAnsi="Arial" w:cs="Arial"/>
        </w:rPr>
        <w:t>2018</w:t>
      </w:r>
      <w:r w:rsidRPr="00510D17">
        <w:rPr>
          <w:rFonts w:ascii="Arial" w:hAnsi="Arial" w:cs="Arial"/>
        </w:rPr>
        <w:tab/>
      </w:r>
      <w:r w:rsidRPr="00510D17">
        <w:rPr>
          <w:rFonts w:ascii="Arial" w:hAnsi="Arial" w:cs="Arial"/>
        </w:rPr>
        <w:tab/>
        <w:t>V</w:t>
      </w:r>
      <w:r w:rsidR="005D567A" w:rsidRPr="00510D17">
        <w:rPr>
          <w:rFonts w:ascii="Arial" w:hAnsi="Arial" w:cs="Arial"/>
        </w:rPr>
        <w:t>e Zlíně</w:t>
      </w:r>
      <w:r w:rsidR="00E04376" w:rsidRPr="00510D17">
        <w:rPr>
          <w:rFonts w:ascii="Arial" w:hAnsi="Arial" w:cs="Arial"/>
        </w:rPr>
        <w:t xml:space="preserve"> </w:t>
      </w:r>
      <w:r w:rsidRPr="00510D17">
        <w:rPr>
          <w:rFonts w:ascii="Arial" w:hAnsi="Arial" w:cs="Arial"/>
        </w:rPr>
        <w:t>dne:</w:t>
      </w:r>
      <w:r w:rsidR="005D567A" w:rsidRPr="00510D17">
        <w:rPr>
          <w:rFonts w:ascii="Arial" w:hAnsi="Arial" w:cs="Arial"/>
        </w:rPr>
        <w:t xml:space="preserve"> </w:t>
      </w:r>
      <w:r w:rsidR="005F7E3C" w:rsidRPr="00510D17">
        <w:rPr>
          <w:rFonts w:ascii="Arial" w:hAnsi="Arial" w:cs="Arial"/>
        </w:rPr>
        <w:t>……………</w:t>
      </w:r>
      <w:r w:rsidR="005D567A" w:rsidRPr="00510D17">
        <w:rPr>
          <w:rFonts w:ascii="Arial" w:hAnsi="Arial" w:cs="Arial"/>
        </w:rPr>
        <w:t>2018</w:t>
      </w:r>
    </w:p>
    <w:p w:rsidR="00056FDB" w:rsidRPr="00510D17" w:rsidRDefault="00056FDB" w:rsidP="00056FDB">
      <w:pPr>
        <w:rPr>
          <w:rFonts w:ascii="Arial" w:hAnsi="Arial" w:cs="Arial"/>
        </w:rPr>
      </w:pPr>
    </w:p>
    <w:p w:rsidR="00056FDB" w:rsidRPr="00510D17" w:rsidRDefault="00056FDB" w:rsidP="00056FDB">
      <w:pPr>
        <w:rPr>
          <w:rFonts w:ascii="Arial" w:hAnsi="Arial" w:cs="Arial"/>
        </w:rPr>
      </w:pPr>
      <w:r w:rsidRPr="00510D17">
        <w:rPr>
          <w:rFonts w:ascii="Arial" w:hAnsi="Arial" w:cs="Arial"/>
        </w:rPr>
        <w:t>_______________________</w:t>
      </w:r>
      <w:r w:rsidRPr="00510D17">
        <w:rPr>
          <w:rFonts w:ascii="Arial" w:hAnsi="Arial" w:cs="Arial"/>
        </w:rPr>
        <w:tab/>
      </w:r>
      <w:r w:rsidRPr="00510D17">
        <w:rPr>
          <w:rFonts w:ascii="Arial" w:hAnsi="Arial" w:cs="Arial"/>
        </w:rPr>
        <w:tab/>
      </w:r>
      <w:r w:rsidRPr="00510D17">
        <w:rPr>
          <w:rFonts w:ascii="Arial" w:hAnsi="Arial" w:cs="Arial"/>
        </w:rPr>
        <w:tab/>
      </w:r>
      <w:r w:rsidRPr="00510D17">
        <w:rPr>
          <w:rFonts w:ascii="Arial" w:hAnsi="Arial" w:cs="Arial"/>
        </w:rPr>
        <w:tab/>
      </w:r>
      <w:r w:rsidRPr="00510D17">
        <w:rPr>
          <w:rFonts w:ascii="Arial" w:hAnsi="Arial" w:cs="Arial"/>
        </w:rPr>
        <w:tab/>
        <w:t>________________________</w:t>
      </w:r>
    </w:p>
    <w:p w:rsidR="00056FDB" w:rsidRPr="00510D17" w:rsidRDefault="00056FDB" w:rsidP="00056FDB">
      <w:pPr>
        <w:spacing w:after="0"/>
        <w:rPr>
          <w:rFonts w:ascii="Arial" w:hAnsi="Arial" w:cs="Arial"/>
        </w:rPr>
      </w:pPr>
      <w:r w:rsidRPr="00510D17">
        <w:rPr>
          <w:rFonts w:ascii="Arial" w:hAnsi="Arial" w:cs="Arial"/>
        </w:rPr>
        <w:t xml:space="preserve">            </w:t>
      </w:r>
      <w:r w:rsidR="00357C24" w:rsidRPr="00510D17">
        <w:rPr>
          <w:rFonts w:ascii="Arial" w:hAnsi="Arial" w:cs="Arial"/>
        </w:rPr>
        <w:t xml:space="preserve">Mgr. </w:t>
      </w:r>
      <w:r w:rsidR="00720C58" w:rsidRPr="00510D17">
        <w:rPr>
          <w:rFonts w:ascii="Arial" w:hAnsi="Arial" w:cs="Arial"/>
        </w:rPr>
        <w:t>Hynek Steska</w:t>
      </w:r>
      <w:r w:rsidRPr="00510D17">
        <w:rPr>
          <w:rFonts w:ascii="Arial" w:hAnsi="Arial" w:cs="Arial"/>
        </w:rPr>
        <w:tab/>
      </w:r>
      <w:r w:rsidRPr="00510D17">
        <w:rPr>
          <w:rFonts w:ascii="Arial" w:hAnsi="Arial" w:cs="Arial"/>
        </w:rPr>
        <w:tab/>
      </w:r>
      <w:r w:rsidRPr="00510D17">
        <w:rPr>
          <w:rFonts w:ascii="Arial" w:hAnsi="Arial" w:cs="Arial"/>
        </w:rPr>
        <w:tab/>
      </w:r>
      <w:r w:rsidRPr="00510D17">
        <w:rPr>
          <w:rFonts w:ascii="Arial" w:hAnsi="Arial" w:cs="Arial"/>
        </w:rPr>
        <w:tab/>
      </w:r>
      <w:r w:rsidRPr="00510D17">
        <w:rPr>
          <w:rFonts w:ascii="Arial" w:hAnsi="Arial" w:cs="Arial"/>
        </w:rPr>
        <w:tab/>
      </w:r>
      <w:r w:rsidRPr="00510D17">
        <w:rPr>
          <w:rFonts w:ascii="Arial" w:hAnsi="Arial" w:cs="Arial"/>
        </w:rPr>
        <w:tab/>
      </w:r>
      <w:r w:rsidRPr="00510D17">
        <w:rPr>
          <w:rFonts w:ascii="Arial" w:hAnsi="Arial" w:cs="Arial"/>
        </w:rPr>
        <w:tab/>
      </w:r>
    </w:p>
    <w:p w:rsidR="00056FDB" w:rsidRPr="002267EE" w:rsidRDefault="00056FDB" w:rsidP="00056FDB">
      <w:pPr>
        <w:spacing w:after="0"/>
        <w:rPr>
          <w:rFonts w:ascii="Arial" w:hAnsi="Arial" w:cs="Arial"/>
        </w:rPr>
      </w:pPr>
      <w:r w:rsidRPr="00510D17">
        <w:rPr>
          <w:rFonts w:ascii="Arial" w:hAnsi="Arial" w:cs="Arial"/>
        </w:rPr>
        <w:t xml:space="preserve">       </w:t>
      </w:r>
      <w:r w:rsidRPr="00B56EC8">
        <w:rPr>
          <w:rFonts w:ascii="Arial" w:hAnsi="Arial" w:cs="Arial"/>
        </w:rPr>
        <w:t xml:space="preserve">         ředitel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056FDB" w:rsidRPr="002267EE" w:rsidSect="005533AB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D27" w:rsidRDefault="00BD2D27">
      <w:r>
        <w:separator/>
      </w:r>
    </w:p>
  </w:endnote>
  <w:endnote w:type="continuationSeparator" w:id="0">
    <w:p w:rsidR="00BD2D27" w:rsidRDefault="00BD2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45250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45250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623FF">
      <w:rPr>
        <w:rStyle w:val="slostrnky"/>
        <w:noProof/>
      </w:rPr>
      <w:t>10</w: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D27" w:rsidRDefault="00BD2D27">
      <w:r>
        <w:separator/>
      </w:r>
    </w:p>
  </w:footnote>
  <w:footnote w:type="continuationSeparator" w:id="0">
    <w:p w:rsidR="00BD2D27" w:rsidRDefault="00BD2D27">
      <w:r>
        <w:continuationSeparator/>
      </w:r>
    </w:p>
  </w:footnote>
  <w:footnote w:id="1">
    <w:p w:rsidR="00314FAF" w:rsidRPr="00314FAF" w:rsidRDefault="00314FAF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930BAD">
        <w:rPr>
          <w:rFonts w:ascii="Arial" w:hAnsi="Arial" w:cs="Arial"/>
          <w:sz w:val="18"/>
          <w:szCs w:val="18"/>
        </w:rPr>
        <w:t>Bankovní účet se musí shodovat s </w:t>
      </w:r>
      <w:r w:rsidRPr="00930BAD">
        <w:rPr>
          <w:rFonts w:ascii="Arial" w:hAnsi="Arial" w:cs="Arial"/>
          <w:sz w:val="18"/>
          <w:szCs w:val="18"/>
          <w:u w:val="single"/>
        </w:rPr>
        <w:t>účtem používaným pro ekonomickou činnost registrovaným u správce daně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942B95">
    <w:pPr>
      <w:pStyle w:val="Zhlav"/>
    </w:pPr>
    <w:r>
      <w:rPr>
        <w:noProof/>
        <w:lang w:val="cs-CZ" w:eastAsia="cs-CZ" w:bidi="ar-SA"/>
      </w:rPr>
      <w:drawing>
        <wp:inline distT="0" distB="0" distL="0" distR="0">
          <wp:extent cx="5760720" cy="949740"/>
          <wp:effectExtent l="1905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9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54F4"/>
    <w:multiLevelType w:val="hybridMultilevel"/>
    <w:tmpl w:val="0ED691A8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92971"/>
    <w:multiLevelType w:val="hybridMultilevel"/>
    <w:tmpl w:val="0ED691A8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D25BD"/>
    <w:multiLevelType w:val="hybridMultilevel"/>
    <w:tmpl w:val="E3D295BC"/>
    <w:lvl w:ilvl="0" w:tplc="97BA1FDE">
      <w:start w:val="1"/>
      <w:numFmt w:val="lowerLetter"/>
      <w:lvlText w:val="%1)"/>
      <w:lvlJc w:val="left"/>
      <w:pPr>
        <w:ind w:left="720" w:hanging="360"/>
      </w:pPr>
    </w:lvl>
    <w:lvl w:ilvl="1" w:tplc="00B6ABB0" w:tentative="1">
      <w:start w:val="1"/>
      <w:numFmt w:val="lowerLetter"/>
      <w:lvlText w:val="%2."/>
      <w:lvlJc w:val="left"/>
      <w:pPr>
        <w:ind w:left="1440" w:hanging="360"/>
      </w:pPr>
    </w:lvl>
    <w:lvl w:ilvl="2" w:tplc="FB28F476" w:tentative="1">
      <w:start w:val="1"/>
      <w:numFmt w:val="lowerRoman"/>
      <w:lvlText w:val="%3."/>
      <w:lvlJc w:val="right"/>
      <w:pPr>
        <w:ind w:left="2160" w:hanging="180"/>
      </w:pPr>
    </w:lvl>
    <w:lvl w:ilvl="3" w:tplc="E72C3EC8" w:tentative="1">
      <w:start w:val="1"/>
      <w:numFmt w:val="decimal"/>
      <w:lvlText w:val="%4."/>
      <w:lvlJc w:val="left"/>
      <w:pPr>
        <w:ind w:left="2880" w:hanging="360"/>
      </w:pPr>
    </w:lvl>
    <w:lvl w:ilvl="4" w:tplc="F27036DE" w:tentative="1">
      <w:start w:val="1"/>
      <w:numFmt w:val="lowerLetter"/>
      <w:lvlText w:val="%5."/>
      <w:lvlJc w:val="left"/>
      <w:pPr>
        <w:ind w:left="3600" w:hanging="360"/>
      </w:pPr>
    </w:lvl>
    <w:lvl w:ilvl="5" w:tplc="3566D30A" w:tentative="1">
      <w:start w:val="1"/>
      <w:numFmt w:val="lowerRoman"/>
      <w:lvlText w:val="%6."/>
      <w:lvlJc w:val="right"/>
      <w:pPr>
        <w:ind w:left="4320" w:hanging="180"/>
      </w:pPr>
    </w:lvl>
    <w:lvl w:ilvl="6" w:tplc="A6A0BF0A" w:tentative="1">
      <w:start w:val="1"/>
      <w:numFmt w:val="decimal"/>
      <w:lvlText w:val="%7."/>
      <w:lvlJc w:val="left"/>
      <w:pPr>
        <w:ind w:left="5040" w:hanging="360"/>
      </w:pPr>
    </w:lvl>
    <w:lvl w:ilvl="7" w:tplc="874A895C" w:tentative="1">
      <w:start w:val="1"/>
      <w:numFmt w:val="lowerLetter"/>
      <w:lvlText w:val="%8."/>
      <w:lvlJc w:val="left"/>
      <w:pPr>
        <w:ind w:left="5760" w:hanging="360"/>
      </w:pPr>
    </w:lvl>
    <w:lvl w:ilvl="8" w:tplc="332C9E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1324D"/>
    <w:multiLevelType w:val="multilevel"/>
    <w:tmpl w:val="39E8F39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405"/>
      </w:pPr>
      <w:rPr>
        <w:rFonts w:cs="Times New Roman"/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B4C739D"/>
    <w:multiLevelType w:val="hybridMultilevel"/>
    <w:tmpl w:val="42D673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0375B"/>
    <w:multiLevelType w:val="hybridMultilevel"/>
    <w:tmpl w:val="DA1AA594"/>
    <w:lvl w:ilvl="0" w:tplc="DBFCCB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764E5"/>
    <w:multiLevelType w:val="hybridMultilevel"/>
    <w:tmpl w:val="3154CB52"/>
    <w:lvl w:ilvl="0" w:tplc="611CDEA6">
      <w:start w:val="1"/>
      <w:numFmt w:val="bullet"/>
      <w:lvlText w:val="-"/>
      <w:lvlJc w:val="left"/>
      <w:pPr>
        <w:ind w:left="80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7">
    <w:nsid w:val="204B04D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21AD3475"/>
    <w:multiLevelType w:val="hybridMultilevel"/>
    <w:tmpl w:val="4F747ED2"/>
    <w:lvl w:ilvl="0" w:tplc="C89A5B6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518E2"/>
    <w:multiLevelType w:val="multilevel"/>
    <w:tmpl w:val="3B8E47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B1F7C01"/>
    <w:multiLevelType w:val="multilevel"/>
    <w:tmpl w:val="9C9CBE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C364783"/>
    <w:multiLevelType w:val="hybridMultilevel"/>
    <w:tmpl w:val="7EC27060"/>
    <w:lvl w:ilvl="0" w:tplc="978664B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D0605"/>
    <w:multiLevelType w:val="hybridMultilevel"/>
    <w:tmpl w:val="E92CD4AE"/>
    <w:lvl w:ilvl="0" w:tplc="B20E34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682DF3"/>
    <w:multiLevelType w:val="hybridMultilevel"/>
    <w:tmpl w:val="19E83BDC"/>
    <w:lvl w:ilvl="0" w:tplc="9F02B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3C1B12"/>
    <w:multiLevelType w:val="hybridMultilevel"/>
    <w:tmpl w:val="7F4E628A"/>
    <w:lvl w:ilvl="0" w:tplc="31002674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>
    <w:nsid w:val="44BF13CD"/>
    <w:multiLevelType w:val="hybridMultilevel"/>
    <w:tmpl w:val="0748A120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DEF7E52"/>
    <w:multiLevelType w:val="hybridMultilevel"/>
    <w:tmpl w:val="E6F4D2EA"/>
    <w:lvl w:ilvl="0" w:tplc="8E082E4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C563A5"/>
    <w:multiLevelType w:val="hybridMultilevel"/>
    <w:tmpl w:val="F1480678"/>
    <w:lvl w:ilvl="0" w:tplc="4E906F7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9A131B2"/>
    <w:multiLevelType w:val="hybridMultilevel"/>
    <w:tmpl w:val="D808540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E73980"/>
    <w:multiLevelType w:val="hybridMultilevel"/>
    <w:tmpl w:val="6BC87042"/>
    <w:lvl w:ilvl="0" w:tplc="537C53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C917A2"/>
    <w:multiLevelType w:val="hybridMultilevel"/>
    <w:tmpl w:val="194AB2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CD90DCF"/>
    <w:multiLevelType w:val="hybridMultilevel"/>
    <w:tmpl w:val="CCFC5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0D1F1E"/>
    <w:multiLevelType w:val="hybridMultilevel"/>
    <w:tmpl w:val="EBB8B668"/>
    <w:lvl w:ilvl="0" w:tplc="08D646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13"/>
  </w:num>
  <w:num w:numId="4">
    <w:abstractNumId w:val="18"/>
  </w:num>
  <w:num w:numId="5">
    <w:abstractNumId w:val="4"/>
  </w:num>
  <w:num w:numId="6">
    <w:abstractNumId w:val="2"/>
  </w:num>
  <w:num w:numId="7">
    <w:abstractNumId w:val="1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5"/>
  </w:num>
  <w:num w:numId="11">
    <w:abstractNumId w:val="22"/>
  </w:num>
  <w:num w:numId="12">
    <w:abstractNumId w:val="9"/>
  </w:num>
  <w:num w:numId="13">
    <w:abstractNumId w:val="0"/>
  </w:num>
  <w:num w:numId="14">
    <w:abstractNumId w:val="8"/>
  </w:num>
  <w:num w:numId="15">
    <w:abstractNumId w:val="17"/>
  </w:num>
  <w:num w:numId="16">
    <w:abstractNumId w:val="21"/>
  </w:num>
  <w:num w:numId="17">
    <w:abstractNumId w:val="14"/>
  </w:num>
  <w:num w:numId="18">
    <w:abstractNumId w:val="19"/>
  </w:num>
  <w:num w:numId="19">
    <w:abstractNumId w:val="20"/>
  </w:num>
  <w:num w:numId="20">
    <w:abstractNumId w:val="6"/>
  </w:num>
  <w:num w:numId="21">
    <w:abstractNumId w:val="10"/>
  </w:num>
  <w:num w:numId="22">
    <w:abstractNumId w:val="11"/>
  </w:num>
  <w:num w:numId="23">
    <w:abstractNumId w:val="5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attachedTemplate r:id="rId1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DE6"/>
    <w:rsid w:val="0000273F"/>
    <w:rsid w:val="00002B58"/>
    <w:rsid w:val="0000348A"/>
    <w:rsid w:val="00003815"/>
    <w:rsid w:val="00003BC3"/>
    <w:rsid w:val="000057F3"/>
    <w:rsid w:val="00005831"/>
    <w:rsid w:val="0000719A"/>
    <w:rsid w:val="00011795"/>
    <w:rsid w:val="00013701"/>
    <w:rsid w:val="00013C5B"/>
    <w:rsid w:val="000170F2"/>
    <w:rsid w:val="000229D8"/>
    <w:rsid w:val="00024480"/>
    <w:rsid w:val="00025541"/>
    <w:rsid w:val="00026173"/>
    <w:rsid w:val="000311AC"/>
    <w:rsid w:val="00032238"/>
    <w:rsid w:val="00032F5C"/>
    <w:rsid w:val="000335DE"/>
    <w:rsid w:val="00035039"/>
    <w:rsid w:val="00037C2F"/>
    <w:rsid w:val="00037EA5"/>
    <w:rsid w:val="0004096D"/>
    <w:rsid w:val="00043E7E"/>
    <w:rsid w:val="00045611"/>
    <w:rsid w:val="0005118A"/>
    <w:rsid w:val="00051DCD"/>
    <w:rsid w:val="000525BC"/>
    <w:rsid w:val="000559BF"/>
    <w:rsid w:val="0005604C"/>
    <w:rsid w:val="00056FDB"/>
    <w:rsid w:val="000575E2"/>
    <w:rsid w:val="000608CC"/>
    <w:rsid w:val="00060C83"/>
    <w:rsid w:val="00062AFD"/>
    <w:rsid w:val="00063CAC"/>
    <w:rsid w:val="000641B7"/>
    <w:rsid w:val="00071E76"/>
    <w:rsid w:val="00071FC8"/>
    <w:rsid w:val="00072670"/>
    <w:rsid w:val="00077964"/>
    <w:rsid w:val="00077F9F"/>
    <w:rsid w:val="0008154E"/>
    <w:rsid w:val="00082E08"/>
    <w:rsid w:val="0008392D"/>
    <w:rsid w:val="00084368"/>
    <w:rsid w:val="00086E37"/>
    <w:rsid w:val="000927CD"/>
    <w:rsid w:val="000942E4"/>
    <w:rsid w:val="000948EA"/>
    <w:rsid w:val="000967F2"/>
    <w:rsid w:val="00096D8C"/>
    <w:rsid w:val="000974E8"/>
    <w:rsid w:val="00097804"/>
    <w:rsid w:val="000A1DC8"/>
    <w:rsid w:val="000A3837"/>
    <w:rsid w:val="000A5B70"/>
    <w:rsid w:val="000A5D82"/>
    <w:rsid w:val="000A7569"/>
    <w:rsid w:val="000A7943"/>
    <w:rsid w:val="000B2DFF"/>
    <w:rsid w:val="000B444A"/>
    <w:rsid w:val="000B625B"/>
    <w:rsid w:val="000C0DA0"/>
    <w:rsid w:val="000C5E04"/>
    <w:rsid w:val="000C6BCC"/>
    <w:rsid w:val="000D0859"/>
    <w:rsid w:val="000D3913"/>
    <w:rsid w:val="000D4C3B"/>
    <w:rsid w:val="000D52D6"/>
    <w:rsid w:val="000D6008"/>
    <w:rsid w:val="000D6016"/>
    <w:rsid w:val="000D75F1"/>
    <w:rsid w:val="000D7A10"/>
    <w:rsid w:val="000D7E59"/>
    <w:rsid w:val="000E00F6"/>
    <w:rsid w:val="000E3358"/>
    <w:rsid w:val="000E78A5"/>
    <w:rsid w:val="000E7D55"/>
    <w:rsid w:val="000E7FE2"/>
    <w:rsid w:val="000F3FDA"/>
    <w:rsid w:val="000F691D"/>
    <w:rsid w:val="000F7658"/>
    <w:rsid w:val="000F7ADC"/>
    <w:rsid w:val="00101F70"/>
    <w:rsid w:val="00103C0C"/>
    <w:rsid w:val="001044DC"/>
    <w:rsid w:val="001124EE"/>
    <w:rsid w:val="001178AC"/>
    <w:rsid w:val="00121A60"/>
    <w:rsid w:val="00124A4A"/>
    <w:rsid w:val="0012600D"/>
    <w:rsid w:val="001314DE"/>
    <w:rsid w:val="00131DD6"/>
    <w:rsid w:val="00132942"/>
    <w:rsid w:val="001330E6"/>
    <w:rsid w:val="001338AC"/>
    <w:rsid w:val="0013392A"/>
    <w:rsid w:val="00133E53"/>
    <w:rsid w:val="0013438F"/>
    <w:rsid w:val="00136441"/>
    <w:rsid w:val="00136CF0"/>
    <w:rsid w:val="00137E0F"/>
    <w:rsid w:val="00142909"/>
    <w:rsid w:val="001453D9"/>
    <w:rsid w:val="0014699B"/>
    <w:rsid w:val="00150786"/>
    <w:rsid w:val="00151C7E"/>
    <w:rsid w:val="00153119"/>
    <w:rsid w:val="00153B0E"/>
    <w:rsid w:val="00155D88"/>
    <w:rsid w:val="00156862"/>
    <w:rsid w:val="00156E95"/>
    <w:rsid w:val="00161EDA"/>
    <w:rsid w:val="0016530E"/>
    <w:rsid w:val="001658E4"/>
    <w:rsid w:val="00166F08"/>
    <w:rsid w:val="00170B0A"/>
    <w:rsid w:val="00175F9B"/>
    <w:rsid w:val="00176E92"/>
    <w:rsid w:val="00177301"/>
    <w:rsid w:val="00180586"/>
    <w:rsid w:val="00181EA8"/>
    <w:rsid w:val="00182E1E"/>
    <w:rsid w:val="00186D13"/>
    <w:rsid w:val="00187089"/>
    <w:rsid w:val="00187D06"/>
    <w:rsid w:val="00187E11"/>
    <w:rsid w:val="001910ED"/>
    <w:rsid w:val="00193413"/>
    <w:rsid w:val="0019463D"/>
    <w:rsid w:val="00195318"/>
    <w:rsid w:val="00197ABD"/>
    <w:rsid w:val="00197BC8"/>
    <w:rsid w:val="00197E66"/>
    <w:rsid w:val="001A0FB7"/>
    <w:rsid w:val="001A409B"/>
    <w:rsid w:val="001A53CE"/>
    <w:rsid w:val="001A5DBC"/>
    <w:rsid w:val="001A6186"/>
    <w:rsid w:val="001C64FB"/>
    <w:rsid w:val="001C78A5"/>
    <w:rsid w:val="001D06A3"/>
    <w:rsid w:val="001D274F"/>
    <w:rsid w:val="001D3F90"/>
    <w:rsid w:val="001D5976"/>
    <w:rsid w:val="001E103D"/>
    <w:rsid w:val="001E393F"/>
    <w:rsid w:val="001E448E"/>
    <w:rsid w:val="001E71FD"/>
    <w:rsid w:val="001E7CA7"/>
    <w:rsid w:val="001F0558"/>
    <w:rsid w:val="001F06F9"/>
    <w:rsid w:val="001F196A"/>
    <w:rsid w:val="001F4CF1"/>
    <w:rsid w:val="001F61F3"/>
    <w:rsid w:val="001F63D7"/>
    <w:rsid w:val="002015F6"/>
    <w:rsid w:val="00202234"/>
    <w:rsid w:val="0020297D"/>
    <w:rsid w:val="00202F73"/>
    <w:rsid w:val="00204123"/>
    <w:rsid w:val="00205FFB"/>
    <w:rsid w:val="002067AE"/>
    <w:rsid w:val="00207131"/>
    <w:rsid w:val="00211C9B"/>
    <w:rsid w:val="002144CC"/>
    <w:rsid w:val="0021451E"/>
    <w:rsid w:val="00217C0B"/>
    <w:rsid w:val="00220FFA"/>
    <w:rsid w:val="0022277C"/>
    <w:rsid w:val="002249FE"/>
    <w:rsid w:val="002253D6"/>
    <w:rsid w:val="0023039C"/>
    <w:rsid w:val="00233B70"/>
    <w:rsid w:val="002346FF"/>
    <w:rsid w:val="002360D4"/>
    <w:rsid w:val="00240444"/>
    <w:rsid w:val="002431BD"/>
    <w:rsid w:val="00243625"/>
    <w:rsid w:val="0024606F"/>
    <w:rsid w:val="00247AE5"/>
    <w:rsid w:val="00255113"/>
    <w:rsid w:val="00257AA3"/>
    <w:rsid w:val="00260774"/>
    <w:rsid w:val="00261E19"/>
    <w:rsid w:val="0026525A"/>
    <w:rsid w:val="00267B4F"/>
    <w:rsid w:val="00271590"/>
    <w:rsid w:val="00273D7D"/>
    <w:rsid w:val="00273DB7"/>
    <w:rsid w:val="00274A97"/>
    <w:rsid w:val="00274D13"/>
    <w:rsid w:val="002756DC"/>
    <w:rsid w:val="00277B64"/>
    <w:rsid w:val="002814A8"/>
    <w:rsid w:val="002828D6"/>
    <w:rsid w:val="00282D30"/>
    <w:rsid w:val="00285EFB"/>
    <w:rsid w:val="0029114F"/>
    <w:rsid w:val="002917E4"/>
    <w:rsid w:val="00291F52"/>
    <w:rsid w:val="002937F1"/>
    <w:rsid w:val="002955B2"/>
    <w:rsid w:val="00295FC0"/>
    <w:rsid w:val="0029611F"/>
    <w:rsid w:val="002978B2"/>
    <w:rsid w:val="002A2BD7"/>
    <w:rsid w:val="002A3319"/>
    <w:rsid w:val="002A3337"/>
    <w:rsid w:val="002A59FF"/>
    <w:rsid w:val="002A71B4"/>
    <w:rsid w:val="002A76EE"/>
    <w:rsid w:val="002B233A"/>
    <w:rsid w:val="002B23C6"/>
    <w:rsid w:val="002B34C2"/>
    <w:rsid w:val="002B5440"/>
    <w:rsid w:val="002B6C94"/>
    <w:rsid w:val="002C2981"/>
    <w:rsid w:val="002C3AD8"/>
    <w:rsid w:val="002C3D16"/>
    <w:rsid w:val="002C594B"/>
    <w:rsid w:val="002C6F8D"/>
    <w:rsid w:val="002D0C7E"/>
    <w:rsid w:val="002D197D"/>
    <w:rsid w:val="002D3B25"/>
    <w:rsid w:val="002D5345"/>
    <w:rsid w:val="002D6E51"/>
    <w:rsid w:val="002E3DBF"/>
    <w:rsid w:val="002E7D18"/>
    <w:rsid w:val="002F084D"/>
    <w:rsid w:val="002F2E28"/>
    <w:rsid w:val="002F4747"/>
    <w:rsid w:val="002F48D1"/>
    <w:rsid w:val="002F782C"/>
    <w:rsid w:val="0030163A"/>
    <w:rsid w:val="003025A1"/>
    <w:rsid w:val="00305315"/>
    <w:rsid w:val="00306E69"/>
    <w:rsid w:val="003072E2"/>
    <w:rsid w:val="003079F2"/>
    <w:rsid w:val="00310C82"/>
    <w:rsid w:val="003141FF"/>
    <w:rsid w:val="0031420B"/>
    <w:rsid w:val="00314FAF"/>
    <w:rsid w:val="003167F6"/>
    <w:rsid w:val="00322A8E"/>
    <w:rsid w:val="003257F9"/>
    <w:rsid w:val="00326511"/>
    <w:rsid w:val="00327F1D"/>
    <w:rsid w:val="003306B3"/>
    <w:rsid w:val="00330B82"/>
    <w:rsid w:val="00331695"/>
    <w:rsid w:val="003326CD"/>
    <w:rsid w:val="00334F31"/>
    <w:rsid w:val="0034017F"/>
    <w:rsid w:val="00340DFA"/>
    <w:rsid w:val="00342B02"/>
    <w:rsid w:val="00343317"/>
    <w:rsid w:val="00344581"/>
    <w:rsid w:val="003472FA"/>
    <w:rsid w:val="0035017B"/>
    <w:rsid w:val="00350D25"/>
    <w:rsid w:val="00351FBB"/>
    <w:rsid w:val="003529BE"/>
    <w:rsid w:val="00354122"/>
    <w:rsid w:val="00354986"/>
    <w:rsid w:val="003568AC"/>
    <w:rsid w:val="00356977"/>
    <w:rsid w:val="00357C24"/>
    <w:rsid w:val="00357FBC"/>
    <w:rsid w:val="00361358"/>
    <w:rsid w:val="00362A01"/>
    <w:rsid w:val="00363A7C"/>
    <w:rsid w:val="0036415C"/>
    <w:rsid w:val="003645FF"/>
    <w:rsid w:val="003655AD"/>
    <w:rsid w:val="00366577"/>
    <w:rsid w:val="003675EF"/>
    <w:rsid w:val="003676AC"/>
    <w:rsid w:val="00367D4A"/>
    <w:rsid w:val="00371AE7"/>
    <w:rsid w:val="00373EDC"/>
    <w:rsid w:val="003750F4"/>
    <w:rsid w:val="003778CD"/>
    <w:rsid w:val="0038021C"/>
    <w:rsid w:val="0038078C"/>
    <w:rsid w:val="00381BE4"/>
    <w:rsid w:val="003836DD"/>
    <w:rsid w:val="003867E6"/>
    <w:rsid w:val="00387803"/>
    <w:rsid w:val="00390FFE"/>
    <w:rsid w:val="003920AD"/>
    <w:rsid w:val="003938FF"/>
    <w:rsid w:val="003963BA"/>
    <w:rsid w:val="003A4D75"/>
    <w:rsid w:val="003A7CA0"/>
    <w:rsid w:val="003B0527"/>
    <w:rsid w:val="003B7BD3"/>
    <w:rsid w:val="003B7EDB"/>
    <w:rsid w:val="003C208C"/>
    <w:rsid w:val="003C2F21"/>
    <w:rsid w:val="003C369C"/>
    <w:rsid w:val="003C450B"/>
    <w:rsid w:val="003C727A"/>
    <w:rsid w:val="003D018E"/>
    <w:rsid w:val="003D4353"/>
    <w:rsid w:val="003D5E70"/>
    <w:rsid w:val="003D7EBF"/>
    <w:rsid w:val="003E0627"/>
    <w:rsid w:val="003E0888"/>
    <w:rsid w:val="003E305B"/>
    <w:rsid w:val="003E38A7"/>
    <w:rsid w:val="003E459E"/>
    <w:rsid w:val="003E4F7C"/>
    <w:rsid w:val="003E5C92"/>
    <w:rsid w:val="003E7115"/>
    <w:rsid w:val="003F065B"/>
    <w:rsid w:val="003F096F"/>
    <w:rsid w:val="003F2699"/>
    <w:rsid w:val="003F288C"/>
    <w:rsid w:val="003F3977"/>
    <w:rsid w:val="003F617E"/>
    <w:rsid w:val="003F6252"/>
    <w:rsid w:val="003F67A0"/>
    <w:rsid w:val="0040068A"/>
    <w:rsid w:val="0040277F"/>
    <w:rsid w:val="004111A1"/>
    <w:rsid w:val="00414E04"/>
    <w:rsid w:val="0041796A"/>
    <w:rsid w:val="004211F6"/>
    <w:rsid w:val="004218A5"/>
    <w:rsid w:val="00422199"/>
    <w:rsid w:val="00423126"/>
    <w:rsid w:val="00423BEE"/>
    <w:rsid w:val="00425E17"/>
    <w:rsid w:val="00427A0B"/>
    <w:rsid w:val="004315EA"/>
    <w:rsid w:val="00432D33"/>
    <w:rsid w:val="004362EE"/>
    <w:rsid w:val="004364B3"/>
    <w:rsid w:val="004407A8"/>
    <w:rsid w:val="00442180"/>
    <w:rsid w:val="0044608F"/>
    <w:rsid w:val="004463FF"/>
    <w:rsid w:val="00447F1A"/>
    <w:rsid w:val="00450E4E"/>
    <w:rsid w:val="00451915"/>
    <w:rsid w:val="0045250A"/>
    <w:rsid w:val="00456500"/>
    <w:rsid w:val="00456AB9"/>
    <w:rsid w:val="00457A81"/>
    <w:rsid w:val="00460686"/>
    <w:rsid w:val="00460E4A"/>
    <w:rsid w:val="004640E1"/>
    <w:rsid w:val="00465D63"/>
    <w:rsid w:val="004721B3"/>
    <w:rsid w:val="00473C3C"/>
    <w:rsid w:val="00477CD1"/>
    <w:rsid w:val="004832FA"/>
    <w:rsid w:val="00483ADD"/>
    <w:rsid w:val="00484985"/>
    <w:rsid w:val="00486270"/>
    <w:rsid w:val="00486E14"/>
    <w:rsid w:val="004923E8"/>
    <w:rsid w:val="00492E75"/>
    <w:rsid w:val="00495A66"/>
    <w:rsid w:val="004A27F4"/>
    <w:rsid w:val="004A2F5D"/>
    <w:rsid w:val="004A3EAB"/>
    <w:rsid w:val="004A3FE6"/>
    <w:rsid w:val="004A401E"/>
    <w:rsid w:val="004A52A5"/>
    <w:rsid w:val="004A5691"/>
    <w:rsid w:val="004A5E3A"/>
    <w:rsid w:val="004A7D12"/>
    <w:rsid w:val="004B256C"/>
    <w:rsid w:val="004B3E37"/>
    <w:rsid w:val="004B44EE"/>
    <w:rsid w:val="004B6571"/>
    <w:rsid w:val="004B66A7"/>
    <w:rsid w:val="004B7042"/>
    <w:rsid w:val="004B7902"/>
    <w:rsid w:val="004C4E57"/>
    <w:rsid w:val="004C66BC"/>
    <w:rsid w:val="004C6D6B"/>
    <w:rsid w:val="004C79CD"/>
    <w:rsid w:val="004D2917"/>
    <w:rsid w:val="004D36C8"/>
    <w:rsid w:val="004D3ACC"/>
    <w:rsid w:val="004D4356"/>
    <w:rsid w:val="004D77B2"/>
    <w:rsid w:val="004E03E4"/>
    <w:rsid w:val="004E2AEB"/>
    <w:rsid w:val="004E49FE"/>
    <w:rsid w:val="004E5DC2"/>
    <w:rsid w:val="004E7DB4"/>
    <w:rsid w:val="004F2453"/>
    <w:rsid w:val="004F6029"/>
    <w:rsid w:val="004F6154"/>
    <w:rsid w:val="004F62AF"/>
    <w:rsid w:val="00500282"/>
    <w:rsid w:val="0050331A"/>
    <w:rsid w:val="0050391C"/>
    <w:rsid w:val="00503D73"/>
    <w:rsid w:val="00503DCE"/>
    <w:rsid w:val="00504E3C"/>
    <w:rsid w:val="00506776"/>
    <w:rsid w:val="0050683E"/>
    <w:rsid w:val="00507559"/>
    <w:rsid w:val="00507F90"/>
    <w:rsid w:val="00510D17"/>
    <w:rsid w:val="00511BC7"/>
    <w:rsid w:val="00512AA7"/>
    <w:rsid w:val="00512E18"/>
    <w:rsid w:val="00513DC6"/>
    <w:rsid w:val="00515F53"/>
    <w:rsid w:val="005169D9"/>
    <w:rsid w:val="00520019"/>
    <w:rsid w:val="00521E56"/>
    <w:rsid w:val="005227AD"/>
    <w:rsid w:val="0052403E"/>
    <w:rsid w:val="00527747"/>
    <w:rsid w:val="00533222"/>
    <w:rsid w:val="00536AB9"/>
    <w:rsid w:val="00540754"/>
    <w:rsid w:val="00542596"/>
    <w:rsid w:val="0054476F"/>
    <w:rsid w:val="005471DC"/>
    <w:rsid w:val="005478F5"/>
    <w:rsid w:val="00547B69"/>
    <w:rsid w:val="00552423"/>
    <w:rsid w:val="00552B98"/>
    <w:rsid w:val="005533AB"/>
    <w:rsid w:val="005574FE"/>
    <w:rsid w:val="00560126"/>
    <w:rsid w:val="00560C77"/>
    <w:rsid w:val="005656F7"/>
    <w:rsid w:val="00566554"/>
    <w:rsid w:val="00572710"/>
    <w:rsid w:val="00572DCE"/>
    <w:rsid w:val="00573E95"/>
    <w:rsid w:val="00574FCE"/>
    <w:rsid w:val="005761C6"/>
    <w:rsid w:val="0057648E"/>
    <w:rsid w:val="00577531"/>
    <w:rsid w:val="00577898"/>
    <w:rsid w:val="00580DF6"/>
    <w:rsid w:val="00581C52"/>
    <w:rsid w:val="00582116"/>
    <w:rsid w:val="005826FB"/>
    <w:rsid w:val="005833A0"/>
    <w:rsid w:val="00585587"/>
    <w:rsid w:val="00585E3C"/>
    <w:rsid w:val="005860F7"/>
    <w:rsid w:val="00586FDD"/>
    <w:rsid w:val="0058700D"/>
    <w:rsid w:val="00587137"/>
    <w:rsid w:val="00592314"/>
    <w:rsid w:val="005A2205"/>
    <w:rsid w:val="005A64DF"/>
    <w:rsid w:val="005A68CA"/>
    <w:rsid w:val="005B2269"/>
    <w:rsid w:val="005B2821"/>
    <w:rsid w:val="005B44DD"/>
    <w:rsid w:val="005B643E"/>
    <w:rsid w:val="005B669C"/>
    <w:rsid w:val="005C6535"/>
    <w:rsid w:val="005D025B"/>
    <w:rsid w:val="005D19F1"/>
    <w:rsid w:val="005D4798"/>
    <w:rsid w:val="005D567A"/>
    <w:rsid w:val="005D5A55"/>
    <w:rsid w:val="005D5BF3"/>
    <w:rsid w:val="005D5C30"/>
    <w:rsid w:val="005D733F"/>
    <w:rsid w:val="005D77EB"/>
    <w:rsid w:val="005D7FB5"/>
    <w:rsid w:val="005E4BCC"/>
    <w:rsid w:val="005E4DE6"/>
    <w:rsid w:val="005E5092"/>
    <w:rsid w:val="005F09A2"/>
    <w:rsid w:val="005F3381"/>
    <w:rsid w:val="005F3B76"/>
    <w:rsid w:val="005F69B3"/>
    <w:rsid w:val="005F6F43"/>
    <w:rsid w:val="005F7E3C"/>
    <w:rsid w:val="006001A1"/>
    <w:rsid w:val="00600F4C"/>
    <w:rsid w:val="006012EB"/>
    <w:rsid w:val="00604EC0"/>
    <w:rsid w:val="00605220"/>
    <w:rsid w:val="00610F5C"/>
    <w:rsid w:val="00621063"/>
    <w:rsid w:val="00623F8F"/>
    <w:rsid w:val="00626CBE"/>
    <w:rsid w:val="006279F0"/>
    <w:rsid w:val="00630CED"/>
    <w:rsid w:val="006331A7"/>
    <w:rsid w:val="0064464E"/>
    <w:rsid w:val="00645096"/>
    <w:rsid w:val="0064513D"/>
    <w:rsid w:val="00645C5E"/>
    <w:rsid w:val="00646439"/>
    <w:rsid w:val="0065124B"/>
    <w:rsid w:val="0065361D"/>
    <w:rsid w:val="0065382B"/>
    <w:rsid w:val="006539C9"/>
    <w:rsid w:val="00655136"/>
    <w:rsid w:val="006553B6"/>
    <w:rsid w:val="006622A9"/>
    <w:rsid w:val="0066334D"/>
    <w:rsid w:val="00667EC3"/>
    <w:rsid w:val="0067126F"/>
    <w:rsid w:val="00673B37"/>
    <w:rsid w:val="00676D87"/>
    <w:rsid w:val="006810FE"/>
    <w:rsid w:val="0068416A"/>
    <w:rsid w:val="0068663F"/>
    <w:rsid w:val="00691756"/>
    <w:rsid w:val="006917E9"/>
    <w:rsid w:val="00697402"/>
    <w:rsid w:val="006A0D54"/>
    <w:rsid w:val="006A338A"/>
    <w:rsid w:val="006A6930"/>
    <w:rsid w:val="006A6B1A"/>
    <w:rsid w:val="006B110C"/>
    <w:rsid w:val="006B2185"/>
    <w:rsid w:val="006B47E8"/>
    <w:rsid w:val="006B48DC"/>
    <w:rsid w:val="006B52CC"/>
    <w:rsid w:val="006B7A1C"/>
    <w:rsid w:val="006C0E1A"/>
    <w:rsid w:val="006C1330"/>
    <w:rsid w:val="006C1CAA"/>
    <w:rsid w:val="006C2146"/>
    <w:rsid w:val="006D0580"/>
    <w:rsid w:val="006D15C4"/>
    <w:rsid w:val="006D68C8"/>
    <w:rsid w:val="006D69CC"/>
    <w:rsid w:val="006E3198"/>
    <w:rsid w:val="006E458F"/>
    <w:rsid w:val="006E5005"/>
    <w:rsid w:val="006E5B15"/>
    <w:rsid w:val="006E5F4E"/>
    <w:rsid w:val="006E7357"/>
    <w:rsid w:val="006F027B"/>
    <w:rsid w:val="006F31C4"/>
    <w:rsid w:val="006F4097"/>
    <w:rsid w:val="006F4BA7"/>
    <w:rsid w:val="006F6BCC"/>
    <w:rsid w:val="00700015"/>
    <w:rsid w:val="007012A0"/>
    <w:rsid w:val="00701C3D"/>
    <w:rsid w:val="00705418"/>
    <w:rsid w:val="0070658F"/>
    <w:rsid w:val="00706FBC"/>
    <w:rsid w:val="0070704A"/>
    <w:rsid w:val="0071137E"/>
    <w:rsid w:val="00711E6C"/>
    <w:rsid w:val="007129D5"/>
    <w:rsid w:val="00713A78"/>
    <w:rsid w:val="00717B37"/>
    <w:rsid w:val="00720C58"/>
    <w:rsid w:val="007215A7"/>
    <w:rsid w:val="007240B1"/>
    <w:rsid w:val="00725CBA"/>
    <w:rsid w:val="00727AB3"/>
    <w:rsid w:val="00730105"/>
    <w:rsid w:val="00731123"/>
    <w:rsid w:val="00732244"/>
    <w:rsid w:val="00732CA2"/>
    <w:rsid w:val="00736859"/>
    <w:rsid w:val="00737B08"/>
    <w:rsid w:val="00737F4B"/>
    <w:rsid w:val="007412FD"/>
    <w:rsid w:val="00741BBD"/>
    <w:rsid w:val="00742A33"/>
    <w:rsid w:val="007459E3"/>
    <w:rsid w:val="00746810"/>
    <w:rsid w:val="00750EBE"/>
    <w:rsid w:val="0075148E"/>
    <w:rsid w:val="00753015"/>
    <w:rsid w:val="00753788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6CF2"/>
    <w:rsid w:val="00770117"/>
    <w:rsid w:val="00771337"/>
    <w:rsid w:val="00771412"/>
    <w:rsid w:val="007741EE"/>
    <w:rsid w:val="00774C94"/>
    <w:rsid w:val="00774F81"/>
    <w:rsid w:val="00777D21"/>
    <w:rsid w:val="0078197C"/>
    <w:rsid w:val="0078546A"/>
    <w:rsid w:val="00790781"/>
    <w:rsid w:val="007917EB"/>
    <w:rsid w:val="00792B3B"/>
    <w:rsid w:val="00794ED3"/>
    <w:rsid w:val="00794F7A"/>
    <w:rsid w:val="007961D2"/>
    <w:rsid w:val="00797088"/>
    <w:rsid w:val="00797B25"/>
    <w:rsid w:val="007A1CAB"/>
    <w:rsid w:val="007A5948"/>
    <w:rsid w:val="007A5E6D"/>
    <w:rsid w:val="007A7BEA"/>
    <w:rsid w:val="007B2A8B"/>
    <w:rsid w:val="007B3CFD"/>
    <w:rsid w:val="007C547B"/>
    <w:rsid w:val="007C639A"/>
    <w:rsid w:val="007D01AF"/>
    <w:rsid w:val="007D1897"/>
    <w:rsid w:val="007D245B"/>
    <w:rsid w:val="007D7530"/>
    <w:rsid w:val="007E0288"/>
    <w:rsid w:val="007E460A"/>
    <w:rsid w:val="007E5B6C"/>
    <w:rsid w:val="007E73B1"/>
    <w:rsid w:val="007F010F"/>
    <w:rsid w:val="007F1B02"/>
    <w:rsid w:val="007F3660"/>
    <w:rsid w:val="007F606C"/>
    <w:rsid w:val="00801926"/>
    <w:rsid w:val="00801C55"/>
    <w:rsid w:val="00801EC8"/>
    <w:rsid w:val="00802249"/>
    <w:rsid w:val="008023D6"/>
    <w:rsid w:val="00802597"/>
    <w:rsid w:val="00803D25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7B37"/>
    <w:rsid w:val="00817F15"/>
    <w:rsid w:val="0082036E"/>
    <w:rsid w:val="00820975"/>
    <w:rsid w:val="008213F2"/>
    <w:rsid w:val="00824D6C"/>
    <w:rsid w:val="00824D9F"/>
    <w:rsid w:val="00832045"/>
    <w:rsid w:val="008336A6"/>
    <w:rsid w:val="0083533B"/>
    <w:rsid w:val="00840C6D"/>
    <w:rsid w:val="0084112C"/>
    <w:rsid w:val="00843252"/>
    <w:rsid w:val="00843960"/>
    <w:rsid w:val="00846C77"/>
    <w:rsid w:val="00851239"/>
    <w:rsid w:val="00851569"/>
    <w:rsid w:val="00852F2A"/>
    <w:rsid w:val="00854172"/>
    <w:rsid w:val="00855895"/>
    <w:rsid w:val="008567F2"/>
    <w:rsid w:val="00857B0B"/>
    <w:rsid w:val="008611FA"/>
    <w:rsid w:val="00861F53"/>
    <w:rsid w:val="0086202F"/>
    <w:rsid w:val="00862908"/>
    <w:rsid w:val="00863408"/>
    <w:rsid w:val="0086386F"/>
    <w:rsid w:val="00863D9E"/>
    <w:rsid w:val="008644AF"/>
    <w:rsid w:val="00865298"/>
    <w:rsid w:val="00866286"/>
    <w:rsid w:val="00872A80"/>
    <w:rsid w:val="008732A4"/>
    <w:rsid w:val="00874D68"/>
    <w:rsid w:val="00876660"/>
    <w:rsid w:val="00880FEC"/>
    <w:rsid w:val="00882054"/>
    <w:rsid w:val="00883E42"/>
    <w:rsid w:val="008841C1"/>
    <w:rsid w:val="008915D0"/>
    <w:rsid w:val="008925D8"/>
    <w:rsid w:val="008952E5"/>
    <w:rsid w:val="008A38DC"/>
    <w:rsid w:val="008A3F82"/>
    <w:rsid w:val="008A42C3"/>
    <w:rsid w:val="008A69E5"/>
    <w:rsid w:val="008B041B"/>
    <w:rsid w:val="008B2255"/>
    <w:rsid w:val="008B24D5"/>
    <w:rsid w:val="008B2F73"/>
    <w:rsid w:val="008B4B6A"/>
    <w:rsid w:val="008B6FA1"/>
    <w:rsid w:val="008B7B4F"/>
    <w:rsid w:val="008C188C"/>
    <w:rsid w:val="008C1DE9"/>
    <w:rsid w:val="008C4029"/>
    <w:rsid w:val="008C48F1"/>
    <w:rsid w:val="008C4CA3"/>
    <w:rsid w:val="008C523F"/>
    <w:rsid w:val="008C7609"/>
    <w:rsid w:val="008C78FF"/>
    <w:rsid w:val="008D2A2B"/>
    <w:rsid w:val="008D56B3"/>
    <w:rsid w:val="008D6780"/>
    <w:rsid w:val="008D687B"/>
    <w:rsid w:val="008D71DB"/>
    <w:rsid w:val="008D7EBF"/>
    <w:rsid w:val="008E0334"/>
    <w:rsid w:val="008E0CEF"/>
    <w:rsid w:val="008E48FC"/>
    <w:rsid w:val="008E5C2F"/>
    <w:rsid w:val="008E7F03"/>
    <w:rsid w:val="008F099D"/>
    <w:rsid w:val="008F2845"/>
    <w:rsid w:val="008F31AF"/>
    <w:rsid w:val="008F72F8"/>
    <w:rsid w:val="009037DA"/>
    <w:rsid w:val="009107A8"/>
    <w:rsid w:val="009107FF"/>
    <w:rsid w:val="009110A8"/>
    <w:rsid w:val="00911A3A"/>
    <w:rsid w:val="00912133"/>
    <w:rsid w:val="009144F3"/>
    <w:rsid w:val="00914CCD"/>
    <w:rsid w:val="009152E6"/>
    <w:rsid w:val="0091538C"/>
    <w:rsid w:val="00915461"/>
    <w:rsid w:val="009156DE"/>
    <w:rsid w:val="0091671A"/>
    <w:rsid w:val="009169AB"/>
    <w:rsid w:val="009170E4"/>
    <w:rsid w:val="00917713"/>
    <w:rsid w:val="00926537"/>
    <w:rsid w:val="00930EFE"/>
    <w:rsid w:val="00931537"/>
    <w:rsid w:val="00931DA9"/>
    <w:rsid w:val="00932585"/>
    <w:rsid w:val="00932E8F"/>
    <w:rsid w:val="00933807"/>
    <w:rsid w:val="00936D58"/>
    <w:rsid w:val="00936F40"/>
    <w:rsid w:val="00942384"/>
    <w:rsid w:val="009428E1"/>
    <w:rsid w:val="00942B95"/>
    <w:rsid w:val="00946E0D"/>
    <w:rsid w:val="009508AF"/>
    <w:rsid w:val="00960344"/>
    <w:rsid w:val="0096160A"/>
    <w:rsid w:val="00963078"/>
    <w:rsid w:val="009640E8"/>
    <w:rsid w:val="009641C3"/>
    <w:rsid w:val="00964C4D"/>
    <w:rsid w:val="00965C0A"/>
    <w:rsid w:val="00966CC1"/>
    <w:rsid w:val="009670A9"/>
    <w:rsid w:val="00967135"/>
    <w:rsid w:val="00967C7F"/>
    <w:rsid w:val="00970CA6"/>
    <w:rsid w:val="009778F7"/>
    <w:rsid w:val="009813B1"/>
    <w:rsid w:val="00981817"/>
    <w:rsid w:val="0098541E"/>
    <w:rsid w:val="00987D09"/>
    <w:rsid w:val="00987FAA"/>
    <w:rsid w:val="00991274"/>
    <w:rsid w:val="009914EA"/>
    <w:rsid w:val="00992026"/>
    <w:rsid w:val="00993209"/>
    <w:rsid w:val="0099546D"/>
    <w:rsid w:val="00995754"/>
    <w:rsid w:val="009A153E"/>
    <w:rsid w:val="009A6FD0"/>
    <w:rsid w:val="009A7B1A"/>
    <w:rsid w:val="009B0ACB"/>
    <w:rsid w:val="009B0D36"/>
    <w:rsid w:val="009B15ED"/>
    <w:rsid w:val="009B1CB6"/>
    <w:rsid w:val="009B1DB3"/>
    <w:rsid w:val="009B5D1D"/>
    <w:rsid w:val="009C0B93"/>
    <w:rsid w:val="009C6004"/>
    <w:rsid w:val="009C6365"/>
    <w:rsid w:val="009C726E"/>
    <w:rsid w:val="009C77E6"/>
    <w:rsid w:val="009D66B2"/>
    <w:rsid w:val="009E09F1"/>
    <w:rsid w:val="009E221E"/>
    <w:rsid w:val="009E2696"/>
    <w:rsid w:val="009E26AB"/>
    <w:rsid w:val="009E2983"/>
    <w:rsid w:val="009E446A"/>
    <w:rsid w:val="009E4A6B"/>
    <w:rsid w:val="009E4A9F"/>
    <w:rsid w:val="009E4C75"/>
    <w:rsid w:val="009E6835"/>
    <w:rsid w:val="009E74EF"/>
    <w:rsid w:val="009E7D63"/>
    <w:rsid w:val="009F2211"/>
    <w:rsid w:val="009F6E54"/>
    <w:rsid w:val="00A00A13"/>
    <w:rsid w:val="00A02FBE"/>
    <w:rsid w:val="00A0383A"/>
    <w:rsid w:val="00A0547D"/>
    <w:rsid w:val="00A0601C"/>
    <w:rsid w:val="00A0672A"/>
    <w:rsid w:val="00A0740C"/>
    <w:rsid w:val="00A1012C"/>
    <w:rsid w:val="00A1165F"/>
    <w:rsid w:val="00A125E4"/>
    <w:rsid w:val="00A13F5A"/>
    <w:rsid w:val="00A14236"/>
    <w:rsid w:val="00A16FCB"/>
    <w:rsid w:val="00A239B6"/>
    <w:rsid w:val="00A23A5D"/>
    <w:rsid w:val="00A25273"/>
    <w:rsid w:val="00A256D1"/>
    <w:rsid w:val="00A2740F"/>
    <w:rsid w:val="00A30832"/>
    <w:rsid w:val="00A37568"/>
    <w:rsid w:val="00A37C11"/>
    <w:rsid w:val="00A40063"/>
    <w:rsid w:val="00A40170"/>
    <w:rsid w:val="00A40F28"/>
    <w:rsid w:val="00A50C65"/>
    <w:rsid w:val="00A51F55"/>
    <w:rsid w:val="00A52F4B"/>
    <w:rsid w:val="00A55609"/>
    <w:rsid w:val="00A57E2C"/>
    <w:rsid w:val="00A6013B"/>
    <w:rsid w:val="00A60D05"/>
    <w:rsid w:val="00A61387"/>
    <w:rsid w:val="00A645BB"/>
    <w:rsid w:val="00A70F01"/>
    <w:rsid w:val="00A72F06"/>
    <w:rsid w:val="00A73E78"/>
    <w:rsid w:val="00A76E7E"/>
    <w:rsid w:val="00A821AB"/>
    <w:rsid w:val="00A87802"/>
    <w:rsid w:val="00A92A59"/>
    <w:rsid w:val="00A93D5B"/>
    <w:rsid w:val="00A93E23"/>
    <w:rsid w:val="00A93F97"/>
    <w:rsid w:val="00A95307"/>
    <w:rsid w:val="00A95342"/>
    <w:rsid w:val="00A96D85"/>
    <w:rsid w:val="00A96F9F"/>
    <w:rsid w:val="00A978DD"/>
    <w:rsid w:val="00A97F64"/>
    <w:rsid w:val="00AA0CB3"/>
    <w:rsid w:val="00AA1016"/>
    <w:rsid w:val="00AA1697"/>
    <w:rsid w:val="00AA4C48"/>
    <w:rsid w:val="00AB065B"/>
    <w:rsid w:val="00AB2817"/>
    <w:rsid w:val="00AB4C20"/>
    <w:rsid w:val="00AB5B9A"/>
    <w:rsid w:val="00AC12B3"/>
    <w:rsid w:val="00AC21D5"/>
    <w:rsid w:val="00AC3AF5"/>
    <w:rsid w:val="00AC3E58"/>
    <w:rsid w:val="00AC5B82"/>
    <w:rsid w:val="00AC6C4E"/>
    <w:rsid w:val="00AC7B27"/>
    <w:rsid w:val="00AD4170"/>
    <w:rsid w:val="00AD478F"/>
    <w:rsid w:val="00AD6183"/>
    <w:rsid w:val="00AD6B19"/>
    <w:rsid w:val="00AD7921"/>
    <w:rsid w:val="00AD7D6D"/>
    <w:rsid w:val="00AE0DE4"/>
    <w:rsid w:val="00AE1EC5"/>
    <w:rsid w:val="00AE39A7"/>
    <w:rsid w:val="00AE5F9A"/>
    <w:rsid w:val="00AE6171"/>
    <w:rsid w:val="00AE6FE1"/>
    <w:rsid w:val="00AE7709"/>
    <w:rsid w:val="00AF1D85"/>
    <w:rsid w:val="00AF1DD7"/>
    <w:rsid w:val="00AF3C59"/>
    <w:rsid w:val="00AF4BB8"/>
    <w:rsid w:val="00AF60D8"/>
    <w:rsid w:val="00AF6519"/>
    <w:rsid w:val="00AF67F3"/>
    <w:rsid w:val="00AF680D"/>
    <w:rsid w:val="00B000D0"/>
    <w:rsid w:val="00B0315E"/>
    <w:rsid w:val="00B044E4"/>
    <w:rsid w:val="00B107EA"/>
    <w:rsid w:val="00B10A50"/>
    <w:rsid w:val="00B11061"/>
    <w:rsid w:val="00B11D87"/>
    <w:rsid w:val="00B14030"/>
    <w:rsid w:val="00B1439E"/>
    <w:rsid w:val="00B149B4"/>
    <w:rsid w:val="00B260FB"/>
    <w:rsid w:val="00B268A9"/>
    <w:rsid w:val="00B3109D"/>
    <w:rsid w:val="00B31C1C"/>
    <w:rsid w:val="00B3492B"/>
    <w:rsid w:val="00B350C9"/>
    <w:rsid w:val="00B36DC7"/>
    <w:rsid w:val="00B376EE"/>
    <w:rsid w:val="00B40AE7"/>
    <w:rsid w:val="00B4403A"/>
    <w:rsid w:val="00B44B7F"/>
    <w:rsid w:val="00B44F51"/>
    <w:rsid w:val="00B46D4F"/>
    <w:rsid w:val="00B46E53"/>
    <w:rsid w:val="00B528B0"/>
    <w:rsid w:val="00B54D3D"/>
    <w:rsid w:val="00B55C63"/>
    <w:rsid w:val="00B56B4B"/>
    <w:rsid w:val="00B60924"/>
    <w:rsid w:val="00B61688"/>
    <w:rsid w:val="00B6314D"/>
    <w:rsid w:val="00B676E8"/>
    <w:rsid w:val="00B67CE2"/>
    <w:rsid w:val="00B67DC4"/>
    <w:rsid w:val="00B703DB"/>
    <w:rsid w:val="00B70834"/>
    <w:rsid w:val="00B72589"/>
    <w:rsid w:val="00B7665B"/>
    <w:rsid w:val="00B7680D"/>
    <w:rsid w:val="00B76B69"/>
    <w:rsid w:val="00B77252"/>
    <w:rsid w:val="00B80243"/>
    <w:rsid w:val="00B83BB5"/>
    <w:rsid w:val="00B851BC"/>
    <w:rsid w:val="00B85C23"/>
    <w:rsid w:val="00B86DC1"/>
    <w:rsid w:val="00B9098C"/>
    <w:rsid w:val="00B92B54"/>
    <w:rsid w:val="00B93021"/>
    <w:rsid w:val="00B9337F"/>
    <w:rsid w:val="00B959B1"/>
    <w:rsid w:val="00B967D2"/>
    <w:rsid w:val="00B97812"/>
    <w:rsid w:val="00BA1A23"/>
    <w:rsid w:val="00BA2379"/>
    <w:rsid w:val="00BA52BC"/>
    <w:rsid w:val="00BA636F"/>
    <w:rsid w:val="00BA6E0E"/>
    <w:rsid w:val="00BB4235"/>
    <w:rsid w:val="00BB5C14"/>
    <w:rsid w:val="00BB754F"/>
    <w:rsid w:val="00BB7837"/>
    <w:rsid w:val="00BC1168"/>
    <w:rsid w:val="00BC223E"/>
    <w:rsid w:val="00BC2A90"/>
    <w:rsid w:val="00BC4C4C"/>
    <w:rsid w:val="00BD0D73"/>
    <w:rsid w:val="00BD2D27"/>
    <w:rsid w:val="00BD35A5"/>
    <w:rsid w:val="00BD4A79"/>
    <w:rsid w:val="00BD4EAA"/>
    <w:rsid w:val="00BD5329"/>
    <w:rsid w:val="00BE0DBA"/>
    <w:rsid w:val="00BE17F7"/>
    <w:rsid w:val="00BE205F"/>
    <w:rsid w:val="00BE3C51"/>
    <w:rsid w:val="00BE3DC3"/>
    <w:rsid w:val="00BE42C5"/>
    <w:rsid w:val="00BE573F"/>
    <w:rsid w:val="00BE7DDD"/>
    <w:rsid w:val="00BF10E0"/>
    <w:rsid w:val="00BF35BC"/>
    <w:rsid w:val="00BF3766"/>
    <w:rsid w:val="00BF78FF"/>
    <w:rsid w:val="00C01838"/>
    <w:rsid w:val="00C01E4C"/>
    <w:rsid w:val="00C0243A"/>
    <w:rsid w:val="00C04D8E"/>
    <w:rsid w:val="00C04EF0"/>
    <w:rsid w:val="00C05AA6"/>
    <w:rsid w:val="00C10453"/>
    <w:rsid w:val="00C135FF"/>
    <w:rsid w:val="00C13E6B"/>
    <w:rsid w:val="00C14621"/>
    <w:rsid w:val="00C173C0"/>
    <w:rsid w:val="00C21964"/>
    <w:rsid w:val="00C21A0C"/>
    <w:rsid w:val="00C22DDD"/>
    <w:rsid w:val="00C261FF"/>
    <w:rsid w:val="00C2701B"/>
    <w:rsid w:val="00C30CC1"/>
    <w:rsid w:val="00C318E1"/>
    <w:rsid w:val="00C34B9A"/>
    <w:rsid w:val="00C3625F"/>
    <w:rsid w:val="00C37069"/>
    <w:rsid w:val="00C37F61"/>
    <w:rsid w:val="00C421A5"/>
    <w:rsid w:val="00C42846"/>
    <w:rsid w:val="00C4371B"/>
    <w:rsid w:val="00C43F70"/>
    <w:rsid w:val="00C47528"/>
    <w:rsid w:val="00C503CD"/>
    <w:rsid w:val="00C53A8C"/>
    <w:rsid w:val="00C54A5B"/>
    <w:rsid w:val="00C562FB"/>
    <w:rsid w:val="00C575A9"/>
    <w:rsid w:val="00C577D9"/>
    <w:rsid w:val="00C63E86"/>
    <w:rsid w:val="00C63E89"/>
    <w:rsid w:val="00C63EF3"/>
    <w:rsid w:val="00C64871"/>
    <w:rsid w:val="00C64DBB"/>
    <w:rsid w:val="00C67484"/>
    <w:rsid w:val="00C70653"/>
    <w:rsid w:val="00C7269A"/>
    <w:rsid w:val="00C75868"/>
    <w:rsid w:val="00C75EBE"/>
    <w:rsid w:val="00C76BB6"/>
    <w:rsid w:val="00C80DD6"/>
    <w:rsid w:val="00C820FD"/>
    <w:rsid w:val="00C8556A"/>
    <w:rsid w:val="00C87963"/>
    <w:rsid w:val="00C9037D"/>
    <w:rsid w:val="00C95597"/>
    <w:rsid w:val="00CA0829"/>
    <w:rsid w:val="00CA2B01"/>
    <w:rsid w:val="00CA2D05"/>
    <w:rsid w:val="00CB400B"/>
    <w:rsid w:val="00CB4EF6"/>
    <w:rsid w:val="00CC15E6"/>
    <w:rsid w:val="00CC2210"/>
    <w:rsid w:val="00CC4409"/>
    <w:rsid w:val="00CD3497"/>
    <w:rsid w:val="00CD38D0"/>
    <w:rsid w:val="00CD5D1C"/>
    <w:rsid w:val="00CD7428"/>
    <w:rsid w:val="00CE2953"/>
    <w:rsid w:val="00CE4F43"/>
    <w:rsid w:val="00CF2AD2"/>
    <w:rsid w:val="00CF4385"/>
    <w:rsid w:val="00CF7958"/>
    <w:rsid w:val="00D002B7"/>
    <w:rsid w:val="00D03CF2"/>
    <w:rsid w:val="00D047C5"/>
    <w:rsid w:val="00D05164"/>
    <w:rsid w:val="00D10350"/>
    <w:rsid w:val="00D1088D"/>
    <w:rsid w:val="00D10BFD"/>
    <w:rsid w:val="00D118EA"/>
    <w:rsid w:val="00D14D15"/>
    <w:rsid w:val="00D20635"/>
    <w:rsid w:val="00D20714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684A"/>
    <w:rsid w:val="00D375E3"/>
    <w:rsid w:val="00D40CCD"/>
    <w:rsid w:val="00D42223"/>
    <w:rsid w:val="00D449FB"/>
    <w:rsid w:val="00D45308"/>
    <w:rsid w:val="00D46C76"/>
    <w:rsid w:val="00D46F99"/>
    <w:rsid w:val="00D472C7"/>
    <w:rsid w:val="00D537CE"/>
    <w:rsid w:val="00D55D25"/>
    <w:rsid w:val="00D56939"/>
    <w:rsid w:val="00D61736"/>
    <w:rsid w:val="00D63FA1"/>
    <w:rsid w:val="00D70ED0"/>
    <w:rsid w:val="00D73D92"/>
    <w:rsid w:val="00D75EDA"/>
    <w:rsid w:val="00D824A1"/>
    <w:rsid w:val="00D82673"/>
    <w:rsid w:val="00D82E10"/>
    <w:rsid w:val="00D869D5"/>
    <w:rsid w:val="00D9105D"/>
    <w:rsid w:val="00D92177"/>
    <w:rsid w:val="00D93347"/>
    <w:rsid w:val="00D93FAB"/>
    <w:rsid w:val="00D95590"/>
    <w:rsid w:val="00DA0304"/>
    <w:rsid w:val="00DA18FA"/>
    <w:rsid w:val="00DA47B0"/>
    <w:rsid w:val="00DA67F0"/>
    <w:rsid w:val="00DA6B34"/>
    <w:rsid w:val="00DA6C69"/>
    <w:rsid w:val="00DB21A1"/>
    <w:rsid w:val="00DB2AF8"/>
    <w:rsid w:val="00DB383F"/>
    <w:rsid w:val="00DB4085"/>
    <w:rsid w:val="00DB4612"/>
    <w:rsid w:val="00DB4B56"/>
    <w:rsid w:val="00DC38A0"/>
    <w:rsid w:val="00DC453D"/>
    <w:rsid w:val="00DC4CE6"/>
    <w:rsid w:val="00DC6F3E"/>
    <w:rsid w:val="00DC7606"/>
    <w:rsid w:val="00DC7E31"/>
    <w:rsid w:val="00DD0A2C"/>
    <w:rsid w:val="00DD1979"/>
    <w:rsid w:val="00DD1A70"/>
    <w:rsid w:val="00DD1ED3"/>
    <w:rsid w:val="00DD37B6"/>
    <w:rsid w:val="00DD41B4"/>
    <w:rsid w:val="00DD50FA"/>
    <w:rsid w:val="00DD5BB4"/>
    <w:rsid w:val="00DD72D6"/>
    <w:rsid w:val="00DD797D"/>
    <w:rsid w:val="00DE0A9D"/>
    <w:rsid w:val="00DE33B1"/>
    <w:rsid w:val="00DE3918"/>
    <w:rsid w:val="00DE3CF5"/>
    <w:rsid w:val="00DE3D75"/>
    <w:rsid w:val="00DE4683"/>
    <w:rsid w:val="00DE4FB0"/>
    <w:rsid w:val="00DE6148"/>
    <w:rsid w:val="00DF145D"/>
    <w:rsid w:val="00DF1C35"/>
    <w:rsid w:val="00DF39DC"/>
    <w:rsid w:val="00E00EAB"/>
    <w:rsid w:val="00E03CC7"/>
    <w:rsid w:val="00E04376"/>
    <w:rsid w:val="00E06315"/>
    <w:rsid w:val="00E106DC"/>
    <w:rsid w:val="00E11539"/>
    <w:rsid w:val="00E16AF7"/>
    <w:rsid w:val="00E20A69"/>
    <w:rsid w:val="00E227D5"/>
    <w:rsid w:val="00E23B67"/>
    <w:rsid w:val="00E25A5C"/>
    <w:rsid w:val="00E270EA"/>
    <w:rsid w:val="00E3011E"/>
    <w:rsid w:val="00E30B01"/>
    <w:rsid w:val="00E319B2"/>
    <w:rsid w:val="00E37230"/>
    <w:rsid w:val="00E373A8"/>
    <w:rsid w:val="00E40B98"/>
    <w:rsid w:val="00E40BDF"/>
    <w:rsid w:val="00E4270B"/>
    <w:rsid w:val="00E44EC2"/>
    <w:rsid w:val="00E45BD1"/>
    <w:rsid w:val="00E45F7D"/>
    <w:rsid w:val="00E46D4E"/>
    <w:rsid w:val="00E47891"/>
    <w:rsid w:val="00E5001C"/>
    <w:rsid w:val="00E50A4F"/>
    <w:rsid w:val="00E524AE"/>
    <w:rsid w:val="00E537F9"/>
    <w:rsid w:val="00E53A52"/>
    <w:rsid w:val="00E5478C"/>
    <w:rsid w:val="00E569EB"/>
    <w:rsid w:val="00E615D8"/>
    <w:rsid w:val="00E623FF"/>
    <w:rsid w:val="00E6243C"/>
    <w:rsid w:val="00E62D18"/>
    <w:rsid w:val="00E633A1"/>
    <w:rsid w:val="00E647AC"/>
    <w:rsid w:val="00E6560D"/>
    <w:rsid w:val="00E66551"/>
    <w:rsid w:val="00E66C0F"/>
    <w:rsid w:val="00E736C9"/>
    <w:rsid w:val="00E73BFA"/>
    <w:rsid w:val="00E73FE6"/>
    <w:rsid w:val="00E76262"/>
    <w:rsid w:val="00E7640F"/>
    <w:rsid w:val="00E80DD6"/>
    <w:rsid w:val="00E80E9E"/>
    <w:rsid w:val="00E85246"/>
    <w:rsid w:val="00E9226A"/>
    <w:rsid w:val="00E941CF"/>
    <w:rsid w:val="00E96C9D"/>
    <w:rsid w:val="00EA2A52"/>
    <w:rsid w:val="00EA2CF5"/>
    <w:rsid w:val="00EA6D85"/>
    <w:rsid w:val="00EB034C"/>
    <w:rsid w:val="00EB06E5"/>
    <w:rsid w:val="00EB278E"/>
    <w:rsid w:val="00EB3371"/>
    <w:rsid w:val="00EB4128"/>
    <w:rsid w:val="00EB7EC7"/>
    <w:rsid w:val="00EB7FA0"/>
    <w:rsid w:val="00EC0C20"/>
    <w:rsid w:val="00EC2CC0"/>
    <w:rsid w:val="00EC4355"/>
    <w:rsid w:val="00EC6A93"/>
    <w:rsid w:val="00ED028C"/>
    <w:rsid w:val="00ED4147"/>
    <w:rsid w:val="00ED4523"/>
    <w:rsid w:val="00ED5434"/>
    <w:rsid w:val="00ED6638"/>
    <w:rsid w:val="00ED702B"/>
    <w:rsid w:val="00EF0E43"/>
    <w:rsid w:val="00EF128F"/>
    <w:rsid w:val="00EF26DB"/>
    <w:rsid w:val="00EF4326"/>
    <w:rsid w:val="00EF6351"/>
    <w:rsid w:val="00F03583"/>
    <w:rsid w:val="00F03C00"/>
    <w:rsid w:val="00F05648"/>
    <w:rsid w:val="00F0734E"/>
    <w:rsid w:val="00F10615"/>
    <w:rsid w:val="00F12BCB"/>
    <w:rsid w:val="00F15724"/>
    <w:rsid w:val="00F21160"/>
    <w:rsid w:val="00F22578"/>
    <w:rsid w:val="00F22D96"/>
    <w:rsid w:val="00F239A6"/>
    <w:rsid w:val="00F244CA"/>
    <w:rsid w:val="00F26BDF"/>
    <w:rsid w:val="00F26EA5"/>
    <w:rsid w:val="00F32B53"/>
    <w:rsid w:val="00F3401E"/>
    <w:rsid w:val="00F35ED2"/>
    <w:rsid w:val="00F36C4E"/>
    <w:rsid w:val="00F37257"/>
    <w:rsid w:val="00F37D3A"/>
    <w:rsid w:val="00F37EF5"/>
    <w:rsid w:val="00F46BFE"/>
    <w:rsid w:val="00F47FC5"/>
    <w:rsid w:val="00F51EC4"/>
    <w:rsid w:val="00F600BF"/>
    <w:rsid w:val="00F6010C"/>
    <w:rsid w:val="00F629CD"/>
    <w:rsid w:val="00F6387F"/>
    <w:rsid w:val="00F65117"/>
    <w:rsid w:val="00F65748"/>
    <w:rsid w:val="00F67C21"/>
    <w:rsid w:val="00F761E3"/>
    <w:rsid w:val="00F7634E"/>
    <w:rsid w:val="00F8054B"/>
    <w:rsid w:val="00F8090E"/>
    <w:rsid w:val="00F81F51"/>
    <w:rsid w:val="00F8228B"/>
    <w:rsid w:val="00F8364E"/>
    <w:rsid w:val="00F84971"/>
    <w:rsid w:val="00F900E1"/>
    <w:rsid w:val="00F91189"/>
    <w:rsid w:val="00F92E6F"/>
    <w:rsid w:val="00F95FB5"/>
    <w:rsid w:val="00F962B2"/>
    <w:rsid w:val="00FA0589"/>
    <w:rsid w:val="00FA0B0C"/>
    <w:rsid w:val="00FA17A3"/>
    <w:rsid w:val="00FA2750"/>
    <w:rsid w:val="00FA301E"/>
    <w:rsid w:val="00FA749C"/>
    <w:rsid w:val="00FB0A53"/>
    <w:rsid w:val="00FB27BF"/>
    <w:rsid w:val="00FB3B2C"/>
    <w:rsid w:val="00FB3D9E"/>
    <w:rsid w:val="00FB65E7"/>
    <w:rsid w:val="00FB67A3"/>
    <w:rsid w:val="00FB763D"/>
    <w:rsid w:val="00FC3554"/>
    <w:rsid w:val="00FC366A"/>
    <w:rsid w:val="00FC3BD6"/>
    <w:rsid w:val="00FC4608"/>
    <w:rsid w:val="00FC7A62"/>
    <w:rsid w:val="00FD1D92"/>
    <w:rsid w:val="00FD1E34"/>
    <w:rsid w:val="00FD30F4"/>
    <w:rsid w:val="00FD31EC"/>
    <w:rsid w:val="00FD4749"/>
    <w:rsid w:val="00FD6C31"/>
    <w:rsid w:val="00FE1687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caption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aliases w:val="Titulek tabulky"/>
    <w:basedOn w:val="Normln"/>
    <w:next w:val="Normln"/>
    <w:uiPriority w:val="99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titulChar">
    <w:name w:val="Podtitul Char"/>
    <w:link w:val="Podtitul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1">
    <w:name w:val="Char1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mlouva2">
    <w:name w:val="Smlouva2"/>
    <w:basedOn w:val="Normln"/>
    <w:uiPriority w:val="99"/>
    <w:rsid w:val="00DC38A0"/>
    <w:pPr>
      <w:widowControl w:val="0"/>
      <w:spacing w:after="0" w:line="240" w:lineRule="auto"/>
      <w:jc w:val="center"/>
    </w:pPr>
    <w:rPr>
      <w:rFonts w:ascii="Times New Roman" w:hAnsi="Times New Roman"/>
      <w:b/>
      <w:sz w:val="24"/>
      <w:szCs w:val="20"/>
      <w:lang w:val="cs-CZ" w:eastAsia="cs-CZ" w:bidi="ar-SA"/>
    </w:rPr>
  </w:style>
  <w:style w:type="paragraph" w:customStyle="1" w:styleId="OdstavecSmlouvy">
    <w:name w:val="OdstavecSmlouvy"/>
    <w:basedOn w:val="Normln"/>
    <w:rsid w:val="00DC38A0"/>
    <w:pPr>
      <w:keepLines/>
      <w:tabs>
        <w:tab w:val="left" w:pos="426"/>
        <w:tab w:val="left" w:pos="1701"/>
      </w:tabs>
      <w:spacing w:after="120" w:line="240" w:lineRule="auto"/>
      <w:jc w:val="both"/>
    </w:pPr>
    <w:rPr>
      <w:rFonts w:ascii="Times New Roman" w:hAnsi="Times New Roman"/>
      <w:sz w:val="24"/>
      <w:szCs w:val="20"/>
      <w:lang w:val="cs-CZ" w:eastAsia="cs-CZ" w:bidi="ar-SA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rsid w:val="00DB4B56"/>
    <w:rPr>
      <w:sz w:val="22"/>
      <w:szCs w:val="22"/>
      <w:lang w:val="en-US" w:eastAsia="en-US" w:bidi="en-US"/>
    </w:rPr>
  </w:style>
  <w:style w:type="paragraph" w:customStyle="1" w:styleId="Odsavec">
    <w:name w:val="Odsavec"/>
    <w:basedOn w:val="Normln"/>
    <w:rsid w:val="00DB4B56"/>
    <w:pPr>
      <w:spacing w:before="120" w:after="120" w:line="240" w:lineRule="auto"/>
      <w:ind w:firstLine="284"/>
      <w:jc w:val="both"/>
    </w:pPr>
    <w:rPr>
      <w:rFonts w:ascii="Arial" w:hAnsi="Arial"/>
      <w:szCs w:val="20"/>
      <w:lang w:val="cs-CZ" w:eastAsia="cs-CZ" w:bidi="ar-SA"/>
    </w:rPr>
  </w:style>
  <w:style w:type="paragraph" w:customStyle="1" w:styleId="kancel">
    <w:name w:val="kancelář"/>
    <w:basedOn w:val="Normln"/>
    <w:rsid w:val="00357C24"/>
    <w:pPr>
      <w:spacing w:after="0" w:line="240" w:lineRule="auto"/>
      <w:ind w:left="227" w:hanging="227"/>
      <w:jc w:val="both"/>
    </w:pPr>
    <w:rPr>
      <w:rFonts w:ascii="Times New Roman" w:hAnsi="Times New Roman"/>
      <w:sz w:val="24"/>
      <w:szCs w:val="20"/>
      <w:lang w:val="cs-CZ" w:eastAsia="cs-CZ" w:bidi="ar-SA"/>
    </w:rPr>
  </w:style>
  <w:style w:type="paragraph" w:customStyle="1" w:styleId="odrkyChar">
    <w:name w:val="odrážky Char"/>
    <w:basedOn w:val="Zkladntextodsazen"/>
    <w:rsid w:val="007F606C"/>
    <w:pPr>
      <w:spacing w:before="120" w:after="120" w:line="240" w:lineRule="auto"/>
      <w:ind w:left="0"/>
    </w:pPr>
    <w:rPr>
      <w:color w:val="auto"/>
      <w:lang w:val="cs-CZ" w:eastAsia="cs-CZ" w:bidi="ar-SA"/>
    </w:rPr>
  </w:style>
  <w:style w:type="paragraph" w:styleId="Revize">
    <w:name w:val="Revision"/>
    <w:hidden/>
    <w:uiPriority w:val="99"/>
    <w:semiHidden/>
    <w:rsid w:val="00E11539"/>
    <w:rPr>
      <w:sz w:val="22"/>
      <w:szCs w:val="22"/>
      <w:lang w:val="en-US" w:eastAsia="en-US" w:bidi="en-US"/>
    </w:rPr>
  </w:style>
  <w:style w:type="paragraph" w:styleId="Textpoznpodarou">
    <w:name w:val="footnote text"/>
    <w:basedOn w:val="Normln"/>
    <w:link w:val="TextpoznpodarouChar"/>
    <w:semiHidden/>
    <w:unhideWhenUsed/>
    <w:rsid w:val="00314FA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14FAF"/>
    <w:rPr>
      <w:lang w:val="en-US" w:eastAsia="en-US" w:bidi="en-US"/>
    </w:rPr>
  </w:style>
  <w:style w:type="character" w:styleId="Znakapoznpodarou">
    <w:name w:val="footnote reference"/>
    <w:basedOn w:val="Standardnpsmoodstavce"/>
    <w:semiHidden/>
    <w:unhideWhenUsed/>
    <w:rsid w:val="00314FAF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521E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s-CZ" w:eastAsia="cs-CZ" w:bidi="ar-SA"/>
    </w:rPr>
  </w:style>
  <w:style w:type="paragraph" w:styleId="Zkladntext3">
    <w:name w:val="Body Text 3"/>
    <w:basedOn w:val="Normln"/>
    <w:link w:val="Zkladntext3Char"/>
    <w:semiHidden/>
    <w:unhideWhenUsed/>
    <w:rsid w:val="00D73D9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D73D92"/>
    <w:rPr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nek.steska@szszlin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ynek.steska@szszlin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45433-067E-4E13-BF25-AC77A2B6C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</Template>
  <TotalTime>13</TotalTime>
  <Pages>10</Pages>
  <Words>3527</Words>
  <Characters>20812</Characters>
  <Application>Microsoft Office Word</Application>
  <DocSecurity>0</DocSecurity>
  <Lines>173</Lines>
  <Paragraphs>48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24291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Mgr. Magdalena Chmelařová</cp:lastModifiedBy>
  <cp:revision>3</cp:revision>
  <cp:lastPrinted>2018-01-05T07:25:00Z</cp:lastPrinted>
  <dcterms:created xsi:type="dcterms:W3CDTF">2018-08-18T20:06:00Z</dcterms:created>
  <dcterms:modified xsi:type="dcterms:W3CDTF">2018-08-19T08:03:00Z</dcterms:modified>
</cp:coreProperties>
</file>